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B4CC20" w14:textId="77777777" w:rsidR="00CB429C" w:rsidRPr="003F4D53" w:rsidRDefault="00CB429C" w:rsidP="000821C7">
      <w:pPr>
        <w:pStyle w:val="NoSpacing"/>
        <w:jc w:val="center"/>
        <w:outlineLvl w:val="0"/>
        <w:rPr>
          <w:b/>
          <w:sz w:val="36"/>
        </w:rPr>
      </w:pPr>
      <w:r w:rsidRPr="003F4D53">
        <w:rPr>
          <w:b/>
          <w:sz w:val="36"/>
        </w:rPr>
        <w:t>Chapter 7: One-Sample Inference</w:t>
      </w:r>
    </w:p>
    <w:p w14:paraId="5107B7B9" w14:textId="77777777" w:rsidR="00CB429C" w:rsidRDefault="00CB429C" w:rsidP="00CB429C">
      <w:pPr>
        <w:pStyle w:val="NoSpacing"/>
      </w:pPr>
    </w:p>
    <w:p w14:paraId="302014B7" w14:textId="77777777" w:rsidR="003F4D53" w:rsidRDefault="003F4D53" w:rsidP="003F4D53">
      <w:r>
        <w:t xml:space="preserve">Now that you have all this information about descriptive statistics and probabilities, it is time to start inferential statistics.  There are two branches of inferential statistics: hypothesis testing and confidence intervals.  </w:t>
      </w:r>
    </w:p>
    <w:p w14:paraId="59C78885" w14:textId="77777777" w:rsidR="003F4D53" w:rsidRDefault="003F4D53" w:rsidP="00CB429C">
      <w:pPr>
        <w:pStyle w:val="NoSpacing"/>
      </w:pPr>
    </w:p>
    <w:p w14:paraId="56CD4090" w14:textId="77777777" w:rsidR="003F4D53" w:rsidRDefault="003F4D53" w:rsidP="003F4D53">
      <w:r w:rsidRPr="0083403F">
        <w:rPr>
          <w:b/>
        </w:rPr>
        <w:t>Hypothesis Testing:</w:t>
      </w:r>
      <w:r>
        <w:t xml:space="preserve"> making a decision about a parameter(s) based on a statistic(s).</w:t>
      </w:r>
    </w:p>
    <w:p w14:paraId="1B32C3E2" w14:textId="77777777" w:rsidR="003F4D53" w:rsidRDefault="003F4D53" w:rsidP="003F4D53">
      <w:r>
        <w:rPr>
          <w:b/>
        </w:rPr>
        <w:t>Confidence I</w:t>
      </w:r>
      <w:r w:rsidRPr="0083403F">
        <w:rPr>
          <w:b/>
        </w:rPr>
        <w:t>nterval:</w:t>
      </w:r>
      <w:r>
        <w:t xml:space="preserve"> estimating a parameter(s) based on a statistic(s).</w:t>
      </w:r>
    </w:p>
    <w:p w14:paraId="59C51B6E" w14:textId="77777777" w:rsidR="0061358E" w:rsidRDefault="0061358E" w:rsidP="00CB429C">
      <w:pPr>
        <w:pStyle w:val="NoSpacing"/>
      </w:pPr>
    </w:p>
    <w:p w14:paraId="390F08CA" w14:textId="77777777" w:rsidR="00AE092F" w:rsidRPr="003F4D53" w:rsidRDefault="00CB429C" w:rsidP="000821C7">
      <w:pPr>
        <w:pStyle w:val="NoSpacing"/>
        <w:outlineLvl w:val="0"/>
        <w:rPr>
          <w:b/>
          <w:sz w:val="32"/>
        </w:rPr>
      </w:pPr>
      <w:r w:rsidRPr="00CB429C">
        <w:rPr>
          <w:b/>
          <w:sz w:val="32"/>
        </w:rPr>
        <w:t>Section 7.1</w:t>
      </w:r>
      <w:r>
        <w:rPr>
          <w:b/>
          <w:sz w:val="32"/>
        </w:rPr>
        <w:t>:</w:t>
      </w:r>
      <w:r w:rsidRPr="00CB429C">
        <w:rPr>
          <w:b/>
          <w:sz w:val="32"/>
        </w:rPr>
        <w:t xml:space="preserve"> Basics of Hypothesis Testing</w:t>
      </w:r>
    </w:p>
    <w:p w14:paraId="10D0F52B" w14:textId="1BBEA3CD" w:rsidR="00AE092F" w:rsidRDefault="004B1947" w:rsidP="004B1947">
      <w:pPr>
        <w:pStyle w:val="NoSpacing"/>
      </w:pPr>
      <w:r>
        <w:t xml:space="preserve">To understand the process of a </w:t>
      </w:r>
      <w:r w:rsidR="003F4D53">
        <w:t>hypothesis tests, you need to first have an un</w:t>
      </w:r>
      <w:r>
        <w:t>derstanding of what a hypothesis</w:t>
      </w:r>
      <w:r w:rsidR="00286EF8">
        <w:t xml:space="preserve"> is</w:t>
      </w:r>
      <w:r>
        <w:t>, which is</w:t>
      </w:r>
      <w:r w:rsidR="003F4D53">
        <w:t xml:space="preserve"> an educated guess </w:t>
      </w:r>
      <w:r>
        <w:t xml:space="preserve">about a parameter.  Once you have the hypothesis, </w:t>
      </w:r>
      <w:r w:rsidR="003F4D53">
        <w:t xml:space="preserve">you collect data and use the data to make a determination </w:t>
      </w:r>
      <w:r>
        <w:t xml:space="preserve">to see </w:t>
      </w:r>
      <w:r w:rsidR="003F4D53">
        <w:t xml:space="preserve">if there is enough evidence to show that the hypothesis is true. </w:t>
      </w:r>
      <w:r w:rsidR="0061358E">
        <w:t xml:space="preserve"> </w:t>
      </w:r>
      <w:r>
        <w:t>However, i</w:t>
      </w:r>
      <w:r w:rsidR="0061358E">
        <w:t xml:space="preserve">n hypothesis testing you </w:t>
      </w:r>
      <w:r>
        <w:t>actually</w:t>
      </w:r>
      <w:r w:rsidR="0061358E">
        <w:t xml:space="preserve"> </w:t>
      </w:r>
      <w:r w:rsidR="00344D00">
        <w:t>assume</w:t>
      </w:r>
      <w:r w:rsidR="0061358E">
        <w:t xml:space="preserve"> something</w:t>
      </w:r>
      <w:r>
        <w:t xml:space="preserve"> else</w:t>
      </w:r>
      <w:r w:rsidR="0061358E">
        <w:t xml:space="preserve"> is true, and then </w:t>
      </w:r>
      <w:r>
        <w:t>you look at your data to see how likely it is to get</w:t>
      </w:r>
      <w:r w:rsidR="00286EF8">
        <w:t xml:space="preserve"> an event that your data demonstrates</w:t>
      </w:r>
      <w:r w:rsidR="00D3555E">
        <w:t xml:space="preserve"> with that assumption</w:t>
      </w:r>
      <w:r>
        <w:t>.  I</w:t>
      </w:r>
      <w:r w:rsidR="0061358E">
        <w:t xml:space="preserve">f </w:t>
      </w:r>
      <w:r>
        <w:t>the</w:t>
      </w:r>
      <w:r w:rsidR="0061358E">
        <w:t xml:space="preserve"> event is very unusual, then you might think </w:t>
      </w:r>
      <w:r w:rsidR="00D3555E">
        <w:t>that your assumption</w:t>
      </w:r>
      <w:r w:rsidR="0061358E">
        <w:t xml:space="preserve"> is </w:t>
      </w:r>
      <w:r>
        <w:t xml:space="preserve">actually </w:t>
      </w:r>
      <w:r w:rsidR="0061358E">
        <w:t xml:space="preserve">false.  </w:t>
      </w:r>
      <w:r>
        <w:t xml:space="preserve">If you are able to say this </w:t>
      </w:r>
      <w:r w:rsidR="00344D00">
        <w:t>assumption</w:t>
      </w:r>
      <w:r>
        <w:t xml:space="preserve"> is false, then y</w:t>
      </w:r>
      <w:r w:rsidR="009B471B">
        <w:t xml:space="preserve">our hypothesis must be true.  </w:t>
      </w:r>
      <w:r>
        <w:t xml:space="preserve">This is known as a proof by contradiction.  You </w:t>
      </w:r>
      <w:r w:rsidR="00344D00">
        <w:t>assume</w:t>
      </w:r>
      <w:r>
        <w:t xml:space="preserve"> </w:t>
      </w:r>
      <w:r w:rsidR="009B471B">
        <w:t>the opposite of your hypothesis</w:t>
      </w:r>
      <w:r>
        <w:t xml:space="preserve"> is true and show that it can’t be true</w:t>
      </w:r>
      <w:r w:rsidR="009B471B">
        <w:t xml:space="preserve">.  If this happens, then </w:t>
      </w:r>
      <w:r>
        <w:t xml:space="preserve">your hypothesis must be true.  </w:t>
      </w:r>
      <w:r w:rsidR="009B471B">
        <w:t>A</w:t>
      </w:r>
      <w:r w:rsidR="00286EF8">
        <w:t>ll hypothesis tests go through the same process.  Once you have the process down, then the concept is much easier.  It is easier to see the process by looking at an example.  Concepts that are needed will be detailed in this example</w:t>
      </w:r>
      <w:r w:rsidR="003F4D53">
        <w:t>.</w:t>
      </w:r>
    </w:p>
    <w:p w14:paraId="3B5A268C" w14:textId="77777777" w:rsidR="003F4D53" w:rsidRDefault="003F4D53" w:rsidP="00AE092F"/>
    <w:p w14:paraId="0C859DFB" w14:textId="77777777" w:rsidR="00AE092F" w:rsidRPr="00CD5E12" w:rsidRDefault="003F4D53" w:rsidP="000821C7">
      <w:pPr>
        <w:outlineLvl w:val="0"/>
        <w:rPr>
          <w:b/>
        </w:rPr>
      </w:pPr>
      <w:r>
        <w:rPr>
          <w:b/>
        </w:rPr>
        <w:t>Example #7</w:t>
      </w:r>
      <w:r w:rsidR="00AE092F" w:rsidRPr="00CD5E12">
        <w:rPr>
          <w:b/>
        </w:rPr>
        <w:t>.1.1:</w:t>
      </w:r>
      <w:r>
        <w:rPr>
          <w:b/>
        </w:rPr>
        <w:t xml:space="preserve"> Basics of Hypothesis Testing</w:t>
      </w:r>
    </w:p>
    <w:p w14:paraId="7D0A66D8" w14:textId="77777777" w:rsidR="00AE092F" w:rsidRDefault="00AE092F" w:rsidP="003F4D53">
      <w:pPr>
        <w:ind w:left="720"/>
      </w:pPr>
      <w:r>
        <w:t>Suppose a manufacturer of the XJ35 battery claims the mean life of the battery is 500 days</w:t>
      </w:r>
      <w:r w:rsidR="003F4D53">
        <w:t xml:space="preserve"> with a standard deviation of 25 days</w:t>
      </w:r>
      <w:r>
        <w:t xml:space="preserve">.  You are the buyer of this battery and you think this claim is inflated.  You would like to test your </w:t>
      </w:r>
      <w:r w:rsidR="003F4D53">
        <w:t>belief</w:t>
      </w:r>
      <w:r>
        <w:t xml:space="preserve"> because without a good reason you can’t get out of your contract.  </w:t>
      </w:r>
    </w:p>
    <w:p w14:paraId="1318634F" w14:textId="77777777" w:rsidR="00AE092F" w:rsidRDefault="00AE092F" w:rsidP="00AE092F"/>
    <w:p w14:paraId="29A68479" w14:textId="77777777" w:rsidR="00AE092F" w:rsidRDefault="00AE092F" w:rsidP="000821C7">
      <w:pPr>
        <w:ind w:left="720"/>
        <w:outlineLvl w:val="0"/>
      </w:pPr>
      <w:r>
        <w:t>What do you do?</w:t>
      </w:r>
    </w:p>
    <w:p w14:paraId="7434E754" w14:textId="77777777" w:rsidR="00AE092F" w:rsidRDefault="00AE092F" w:rsidP="00AE092F"/>
    <w:p w14:paraId="2C9B6566" w14:textId="23295BA8" w:rsidR="00AE092F" w:rsidRDefault="00AE092F" w:rsidP="003F4D53">
      <w:pPr>
        <w:ind w:left="720"/>
      </w:pPr>
      <w:r>
        <w:t>Well first, you shoul</w:t>
      </w:r>
      <w:r w:rsidR="003F4D53">
        <w:t>d know what you are trying to measure</w:t>
      </w:r>
      <w:r>
        <w:t xml:space="preserve">.  </w:t>
      </w:r>
      <w:r w:rsidR="00B4782E">
        <w:t>D</w:t>
      </w:r>
      <w:r w:rsidR="00490FA5">
        <w:t xml:space="preserve">efine the </w:t>
      </w:r>
      <w:r w:rsidR="003F4D53">
        <w:t>random variable.</w:t>
      </w:r>
    </w:p>
    <w:p w14:paraId="1257ADE4" w14:textId="77777777" w:rsidR="00D3555E" w:rsidRDefault="00D3555E" w:rsidP="003F4D53">
      <w:pPr>
        <w:ind w:left="1440"/>
      </w:pPr>
    </w:p>
    <w:p w14:paraId="608DB279" w14:textId="77777777" w:rsidR="00AE092F" w:rsidRDefault="00AE092F" w:rsidP="000821C7">
      <w:pPr>
        <w:ind w:left="1440"/>
        <w:outlineLvl w:val="0"/>
      </w:pPr>
      <w:r>
        <w:t xml:space="preserve">Let </w:t>
      </w:r>
      <w:r w:rsidRPr="00D3555E">
        <w:rPr>
          <w:i/>
        </w:rPr>
        <w:t>x</w:t>
      </w:r>
      <w:r>
        <w:t xml:space="preserve"> = life of a XJ35 battery</w:t>
      </w:r>
    </w:p>
    <w:p w14:paraId="3704C38B" w14:textId="77777777" w:rsidR="00AE092F" w:rsidRDefault="00AE092F" w:rsidP="00AE092F"/>
    <w:p w14:paraId="4CCE8170" w14:textId="217F0C3E" w:rsidR="00AE092F" w:rsidRDefault="00AE092F" w:rsidP="003F4D53">
      <w:pPr>
        <w:ind w:left="720"/>
      </w:pPr>
      <w:r>
        <w:t xml:space="preserve">Now you are not just trying to find different </w:t>
      </w:r>
      <w:r w:rsidRPr="00D3555E">
        <w:rPr>
          <w:i/>
        </w:rPr>
        <w:t>x</w:t>
      </w:r>
      <w:r>
        <w:t xml:space="preserve"> values.  You are trying to</w:t>
      </w:r>
      <w:r w:rsidR="00D3555E">
        <w:t xml:space="preserve"> find what the true mean is.  Since you are trying to find it,</w:t>
      </w:r>
      <w:r>
        <w:t xml:space="preserve"> it </w:t>
      </w:r>
      <w:r w:rsidR="00D3555E">
        <w:t>must be</w:t>
      </w:r>
      <w:r>
        <w:t xml:space="preserve"> unknown.  You don’t think it is 500 days.  If you did, you wouldn’t be doing any testing.  </w:t>
      </w:r>
      <w:r w:rsidR="00B4782E">
        <w:t>T</w:t>
      </w:r>
      <w:r w:rsidR="003F4D53">
        <w:t xml:space="preserve">he true mean, </w:t>
      </w:r>
      <w:r w:rsidR="003F4D53" w:rsidRPr="003F4D53">
        <w:rPr>
          <w:position w:val="-10"/>
        </w:rPr>
        <w:object w:dxaOrig="220" w:dyaOrig="260" w14:anchorId="049CBC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pt;height:13pt" o:ole="">
            <v:imagedata r:id="rId8" o:title=""/>
          </v:shape>
          <o:OLEObject Type="Embed" ProgID="Equation.DSMT4" ShapeID="_x0000_i1025" DrawAspect="Content" ObjectID="_1385204796" r:id="rId9"/>
        </w:object>
      </w:r>
      <w:r w:rsidR="003F4D53" w:rsidRPr="003F4D53">
        <w:t>,</w:t>
      </w:r>
      <w:r>
        <w:t xml:space="preserve"> is unknown.  </w:t>
      </w:r>
      <w:r w:rsidR="00D3555E">
        <w:t>That means y</w:t>
      </w:r>
      <w:r w:rsidR="003F4D53">
        <w:t>ou should</w:t>
      </w:r>
      <w:r>
        <w:t xml:space="preserve"> define that too.</w:t>
      </w:r>
    </w:p>
    <w:p w14:paraId="29488CA4" w14:textId="77777777" w:rsidR="00AE092F" w:rsidRDefault="00AE092F" w:rsidP="00AE092F"/>
    <w:p w14:paraId="5F483915" w14:textId="77777777" w:rsidR="00AE092F" w:rsidRDefault="00AE092F" w:rsidP="000821C7">
      <w:pPr>
        <w:ind w:left="1440"/>
        <w:outlineLvl w:val="0"/>
      </w:pPr>
      <w:r>
        <w:t xml:space="preserve">Let </w:t>
      </w:r>
      <w:r w:rsidR="003F4D53" w:rsidRPr="003F4D53">
        <w:rPr>
          <w:position w:val="-10"/>
        </w:rPr>
        <w:object w:dxaOrig="220" w:dyaOrig="260" w14:anchorId="0BE52E16">
          <v:shape id="_x0000_i1026" type="#_x0000_t75" style="width:11pt;height:13pt" o:ole="">
            <v:imagedata r:id="rId10" o:title=""/>
          </v:shape>
          <o:OLEObject Type="Embed" ProgID="Equation.DSMT4" ShapeID="_x0000_i1026" DrawAspect="Content" ObjectID="_1385204797" r:id="rId11"/>
        </w:object>
      </w:r>
      <w:r>
        <w:t xml:space="preserve"> = mean life of a XJ35 battery</w:t>
      </w:r>
    </w:p>
    <w:p w14:paraId="70C2BBBC" w14:textId="77777777" w:rsidR="00AE092F" w:rsidRDefault="00AE092F" w:rsidP="00AE092F"/>
    <w:p w14:paraId="79A904B8" w14:textId="77777777" w:rsidR="00AE092F" w:rsidRDefault="00AE092F" w:rsidP="000821C7">
      <w:pPr>
        <w:ind w:left="720"/>
        <w:outlineLvl w:val="0"/>
      </w:pPr>
      <w:r>
        <w:t>Now what?</w:t>
      </w:r>
    </w:p>
    <w:p w14:paraId="6426F68F" w14:textId="77777777" w:rsidR="00AE092F" w:rsidRDefault="00AE092F" w:rsidP="00AE092F"/>
    <w:p w14:paraId="45CDC58F" w14:textId="77777777" w:rsidR="003F4D53" w:rsidRDefault="00AE092F" w:rsidP="000821C7">
      <w:pPr>
        <w:ind w:left="720"/>
        <w:outlineLvl w:val="0"/>
      </w:pPr>
      <w:r>
        <w:t xml:space="preserve">You may want to collect a sample.  </w:t>
      </w:r>
      <w:r w:rsidR="003F4D53">
        <w:t>What kind of sample?</w:t>
      </w:r>
    </w:p>
    <w:p w14:paraId="0220D139" w14:textId="77777777" w:rsidR="003F4D53" w:rsidRDefault="003F4D53" w:rsidP="003F4D53">
      <w:pPr>
        <w:ind w:left="1440"/>
      </w:pPr>
    </w:p>
    <w:p w14:paraId="40073C1E" w14:textId="77777777" w:rsidR="003F4D53" w:rsidRDefault="003F4D53" w:rsidP="003F4D53">
      <w:pPr>
        <w:ind w:left="1440"/>
      </w:pPr>
      <w:r>
        <w:t>You could ask the manufacturers to give you batteries, but there is a chance that there could be some bias in the batteries they pick.  To reduce the chance of bias, it is best to take a random sample.</w:t>
      </w:r>
    </w:p>
    <w:p w14:paraId="709A1E85" w14:textId="77777777" w:rsidR="003F4D53" w:rsidRDefault="003F4D53" w:rsidP="003F4D53">
      <w:pPr>
        <w:ind w:left="1440"/>
      </w:pPr>
    </w:p>
    <w:p w14:paraId="6391BA11" w14:textId="77777777" w:rsidR="00AE092F" w:rsidRDefault="00AE092F" w:rsidP="000821C7">
      <w:pPr>
        <w:ind w:left="720"/>
        <w:outlineLvl w:val="0"/>
      </w:pPr>
      <w:r>
        <w:t>How big</w:t>
      </w:r>
      <w:r w:rsidR="003F4D53">
        <w:t xml:space="preserve"> should the sample be</w:t>
      </w:r>
      <w:r>
        <w:t>?</w:t>
      </w:r>
    </w:p>
    <w:p w14:paraId="689C11CA" w14:textId="77777777" w:rsidR="00AE092F" w:rsidRDefault="00AE092F" w:rsidP="00AE092F"/>
    <w:p w14:paraId="466356A3" w14:textId="3E7205EB" w:rsidR="00AE092F" w:rsidRDefault="00AE092F" w:rsidP="003F4D53">
      <w:pPr>
        <w:ind w:left="1440"/>
      </w:pPr>
      <w:r>
        <w:t>A sample of size 30</w:t>
      </w:r>
      <w:r w:rsidR="003F4D53">
        <w:t xml:space="preserve"> or more</w:t>
      </w:r>
      <w:r>
        <w:t xml:space="preserve"> means that </w:t>
      </w:r>
      <w:r w:rsidR="003F4D53">
        <w:t>you</w:t>
      </w:r>
      <w:r w:rsidR="00490FA5">
        <w:t xml:space="preserve"> can use the central limit </w:t>
      </w:r>
      <w:r w:rsidR="00B4782E">
        <w:t>theorem.  P</w:t>
      </w:r>
      <w:r w:rsidR="003F4D53">
        <w:t xml:space="preserve">ick a </w:t>
      </w:r>
      <w:r w:rsidR="009B471B">
        <w:t>sample</w:t>
      </w:r>
      <w:r>
        <w:t xml:space="preserve"> of size 30</w:t>
      </w:r>
      <w:r w:rsidR="003F4D53">
        <w:t>.</w:t>
      </w:r>
    </w:p>
    <w:p w14:paraId="6BFF8666" w14:textId="77777777" w:rsidR="00AE092F" w:rsidRDefault="00AE092F" w:rsidP="00AE092F"/>
    <w:p w14:paraId="44D3F96E" w14:textId="3A369E64" w:rsidR="003F4D53" w:rsidRDefault="00D3555E" w:rsidP="003F4D53">
      <w:pPr>
        <w:ind w:left="720"/>
      </w:pPr>
      <w:r>
        <w:t xml:space="preserve">Table #7.1.1 contains the data for </w:t>
      </w:r>
      <w:r w:rsidR="003F4D53">
        <w:t xml:space="preserve">the sample you collected: </w:t>
      </w:r>
    </w:p>
    <w:p w14:paraId="1314CCE7" w14:textId="77777777" w:rsidR="003F4D53" w:rsidRDefault="003F4D53" w:rsidP="003F4D53">
      <w:pPr>
        <w:ind w:left="720"/>
      </w:pPr>
    </w:p>
    <w:p w14:paraId="20056887" w14:textId="77777777" w:rsidR="003F4D53" w:rsidRDefault="003F4D53" w:rsidP="000821C7">
      <w:pPr>
        <w:ind w:left="720"/>
        <w:outlineLvl w:val="0"/>
        <w:rPr>
          <w:b/>
        </w:rPr>
      </w:pPr>
      <w:r>
        <w:rPr>
          <w:b/>
        </w:rPr>
        <w:t>Table #7.1.1: Data on Battery Life</w:t>
      </w:r>
    </w:p>
    <w:tbl>
      <w:tblPr>
        <w:tblStyle w:val="TableGrid"/>
        <w:tblW w:w="0" w:type="auto"/>
        <w:tblInd w:w="1440" w:type="dxa"/>
        <w:tblLook w:val="04A0" w:firstRow="1" w:lastRow="0" w:firstColumn="1" w:lastColumn="0" w:noHBand="0" w:noVBand="1"/>
      </w:tblPr>
      <w:tblGrid>
        <w:gridCol w:w="672"/>
        <w:gridCol w:w="672"/>
        <w:gridCol w:w="672"/>
        <w:gridCol w:w="672"/>
        <w:gridCol w:w="672"/>
        <w:gridCol w:w="672"/>
      </w:tblGrid>
      <w:tr w:rsidR="003F4D53" w:rsidRPr="003F4D53" w14:paraId="77A969B0" w14:textId="77777777" w:rsidTr="003F4D53">
        <w:tc>
          <w:tcPr>
            <w:tcW w:w="672" w:type="dxa"/>
          </w:tcPr>
          <w:p w14:paraId="0A87B5C6" w14:textId="77777777" w:rsidR="003F4D53" w:rsidRPr="003F4D53" w:rsidRDefault="003F4D53" w:rsidP="003F4D53">
            <w:pPr>
              <w:jc w:val="right"/>
            </w:pPr>
            <w:r w:rsidRPr="003F4D53">
              <w:t>491</w:t>
            </w:r>
          </w:p>
        </w:tc>
        <w:tc>
          <w:tcPr>
            <w:tcW w:w="672" w:type="dxa"/>
          </w:tcPr>
          <w:p w14:paraId="13551F49" w14:textId="77777777" w:rsidR="003F4D53" w:rsidRPr="003F4D53" w:rsidRDefault="003F4D53" w:rsidP="003F4D53">
            <w:pPr>
              <w:jc w:val="right"/>
            </w:pPr>
            <w:r w:rsidRPr="003F4D53">
              <w:t>485</w:t>
            </w:r>
          </w:p>
        </w:tc>
        <w:tc>
          <w:tcPr>
            <w:tcW w:w="672" w:type="dxa"/>
          </w:tcPr>
          <w:p w14:paraId="439DE965" w14:textId="77777777" w:rsidR="003F4D53" w:rsidRPr="003F4D53" w:rsidRDefault="003F4D53" w:rsidP="003F4D53">
            <w:pPr>
              <w:jc w:val="right"/>
            </w:pPr>
            <w:r w:rsidRPr="003F4D53">
              <w:t>503</w:t>
            </w:r>
          </w:p>
        </w:tc>
        <w:tc>
          <w:tcPr>
            <w:tcW w:w="672" w:type="dxa"/>
          </w:tcPr>
          <w:p w14:paraId="1C0F922C" w14:textId="77777777" w:rsidR="003F4D53" w:rsidRPr="003F4D53" w:rsidRDefault="003F4D53" w:rsidP="003F4D53">
            <w:pPr>
              <w:jc w:val="right"/>
            </w:pPr>
            <w:r w:rsidRPr="003F4D53">
              <w:t>492</w:t>
            </w:r>
          </w:p>
        </w:tc>
        <w:tc>
          <w:tcPr>
            <w:tcW w:w="672" w:type="dxa"/>
          </w:tcPr>
          <w:p w14:paraId="1C676A98" w14:textId="77777777" w:rsidR="003F4D53" w:rsidRPr="003F4D53" w:rsidRDefault="003F4D53" w:rsidP="003F4D53">
            <w:pPr>
              <w:jc w:val="right"/>
            </w:pPr>
            <w:r w:rsidRPr="003F4D53">
              <w:t>482</w:t>
            </w:r>
          </w:p>
        </w:tc>
        <w:tc>
          <w:tcPr>
            <w:tcW w:w="672" w:type="dxa"/>
          </w:tcPr>
          <w:p w14:paraId="4670FD12" w14:textId="77777777" w:rsidR="003F4D53" w:rsidRPr="003F4D53" w:rsidRDefault="003F4D53" w:rsidP="003F4D53">
            <w:pPr>
              <w:jc w:val="right"/>
            </w:pPr>
            <w:r w:rsidRPr="003F4D53">
              <w:t>490</w:t>
            </w:r>
          </w:p>
        </w:tc>
      </w:tr>
      <w:tr w:rsidR="003F4D53" w:rsidRPr="003F4D53" w14:paraId="02CEE32D" w14:textId="77777777" w:rsidTr="003F4D53">
        <w:tc>
          <w:tcPr>
            <w:tcW w:w="672" w:type="dxa"/>
          </w:tcPr>
          <w:p w14:paraId="39487016" w14:textId="77777777" w:rsidR="003F4D53" w:rsidRPr="003F4D53" w:rsidRDefault="003F4D53" w:rsidP="003F4D53">
            <w:pPr>
              <w:jc w:val="right"/>
            </w:pPr>
            <w:r w:rsidRPr="003F4D53">
              <w:t>489</w:t>
            </w:r>
          </w:p>
        </w:tc>
        <w:tc>
          <w:tcPr>
            <w:tcW w:w="672" w:type="dxa"/>
          </w:tcPr>
          <w:p w14:paraId="2B00CC3E" w14:textId="77777777" w:rsidR="003F4D53" w:rsidRPr="003F4D53" w:rsidRDefault="003F4D53" w:rsidP="003F4D53">
            <w:pPr>
              <w:jc w:val="right"/>
            </w:pPr>
            <w:r w:rsidRPr="003F4D53">
              <w:t>495</w:t>
            </w:r>
          </w:p>
        </w:tc>
        <w:tc>
          <w:tcPr>
            <w:tcW w:w="672" w:type="dxa"/>
          </w:tcPr>
          <w:p w14:paraId="58A82E9A" w14:textId="77777777" w:rsidR="003F4D53" w:rsidRPr="003F4D53" w:rsidRDefault="003F4D53" w:rsidP="003F4D53">
            <w:pPr>
              <w:jc w:val="right"/>
            </w:pPr>
            <w:r w:rsidRPr="003F4D53">
              <w:t>497</w:t>
            </w:r>
          </w:p>
        </w:tc>
        <w:tc>
          <w:tcPr>
            <w:tcW w:w="672" w:type="dxa"/>
          </w:tcPr>
          <w:p w14:paraId="4710C01B" w14:textId="77777777" w:rsidR="003F4D53" w:rsidRPr="003F4D53" w:rsidRDefault="003F4D53" w:rsidP="003F4D53">
            <w:pPr>
              <w:jc w:val="right"/>
            </w:pPr>
            <w:r w:rsidRPr="003F4D53">
              <w:t>487</w:t>
            </w:r>
          </w:p>
        </w:tc>
        <w:tc>
          <w:tcPr>
            <w:tcW w:w="672" w:type="dxa"/>
          </w:tcPr>
          <w:p w14:paraId="68A6B6CE" w14:textId="77777777" w:rsidR="003F4D53" w:rsidRPr="003F4D53" w:rsidRDefault="003F4D53" w:rsidP="003F4D53">
            <w:pPr>
              <w:jc w:val="right"/>
            </w:pPr>
            <w:r w:rsidRPr="003F4D53">
              <w:t>493</w:t>
            </w:r>
          </w:p>
        </w:tc>
        <w:tc>
          <w:tcPr>
            <w:tcW w:w="672" w:type="dxa"/>
          </w:tcPr>
          <w:p w14:paraId="5EBFE55C" w14:textId="77777777" w:rsidR="003F4D53" w:rsidRPr="003F4D53" w:rsidRDefault="003F4D53" w:rsidP="003F4D53">
            <w:pPr>
              <w:jc w:val="right"/>
            </w:pPr>
            <w:r w:rsidRPr="003F4D53">
              <w:t>480</w:t>
            </w:r>
          </w:p>
        </w:tc>
      </w:tr>
      <w:tr w:rsidR="003F4D53" w:rsidRPr="003F4D53" w14:paraId="10F9F5E2" w14:textId="77777777" w:rsidTr="003F4D53">
        <w:tc>
          <w:tcPr>
            <w:tcW w:w="672" w:type="dxa"/>
          </w:tcPr>
          <w:p w14:paraId="55EDE646" w14:textId="77777777" w:rsidR="003F4D53" w:rsidRPr="003F4D53" w:rsidRDefault="003F4D53" w:rsidP="003F4D53">
            <w:pPr>
              <w:jc w:val="right"/>
            </w:pPr>
            <w:r w:rsidRPr="003F4D53">
              <w:t>482</w:t>
            </w:r>
          </w:p>
        </w:tc>
        <w:tc>
          <w:tcPr>
            <w:tcW w:w="672" w:type="dxa"/>
          </w:tcPr>
          <w:p w14:paraId="22A7FCBA" w14:textId="77777777" w:rsidR="003F4D53" w:rsidRPr="003F4D53" w:rsidRDefault="003F4D53" w:rsidP="003F4D53">
            <w:pPr>
              <w:jc w:val="right"/>
            </w:pPr>
            <w:r w:rsidRPr="003F4D53">
              <w:t>504</w:t>
            </w:r>
          </w:p>
        </w:tc>
        <w:tc>
          <w:tcPr>
            <w:tcW w:w="672" w:type="dxa"/>
          </w:tcPr>
          <w:p w14:paraId="21972844" w14:textId="77777777" w:rsidR="003F4D53" w:rsidRPr="003F4D53" w:rsidRDefault="003F4D53" w:rsidP="003F4D53">
            <w:pPr>
              <w:jc w:val="right"/>
            </w:pPr>
            <w:r w:rsidRPr="003F4D53">
              <w:t>501</w:t>
            </w:r>
          </w:p>
        </w:tc>
        <w:tc>
          <w:tcPr>
            <w:tcW w:w="672" w:type="dxa"/>
          </w:tcPr>
          <w:p w14:paraId="3EF07120" w14:textId="77777777" w:rsidR="003F4D53" w:rsidRPr="003F4D53" w:rsidRDefault="003F4D53" w:rsidP="003F4D53">
            <w:pPr>
              <w:jc w:val="right"/>
            </w:pPr>
            <w:r w:rsidRPr="003F4D53">
              <w:t>486</w:t>
            </w:r>
          </w:p>
        </w:tc>
        <w:tc>
          <w:tcPr>
            <w:tcW w:w="672" w:type="dxa"/>
          </w:tcPr>
          <w:p w14:paraId="2930A9D9" w14:textId="77777777" w:rsidR="003F4D53" w:rsidRPr="003F4D53" w:rsidRDefault="003F4D53" w:rsidP="003F4D53">
            <w:pPr>
              <w:jc w:val="right"/>
            </w:pPr>
            <w:r w:rsidRPr="003F4D53">
              <w:t>478</w:t>
            </w:r>
          </w:p>
        </w:tc>
        <w:tc>
          <w:tcPr>
            <w:tcW w:w="672" w:type="dxa"/>
          </w:tcPr>
          <w:p w14:paraId="4AF0BFC6" w14:textId="77777777" w:rsidR="003F4D53" w:rsidRPr="003F4D53" w:rsidRDefault="003F4D53" w:rsidP="003F4D53">
            <w:pPr>
              <w:jc w:val="right"/>
            </w:pPr>
            <w:r w:rsidRPr="003F4D53">
              <w:t>492</w:t>
            </w:r>
          </w:p>
        </w:tc>
      </w:tr>
      <w:tr w:rsidR="003F4D53" w:rsidRPr="003F4D53" w14:paraId="1C7C461D" w14:textId="77777777" w:rsidTr="003F4D53">
        <w:tc>
          <w:tcPr>
            <w:tcW w:w="672" w:type="dxa"/>
          </w:tcPr>
          <w:p w14:paraId="605AA89B" w14:textId="77777777" w:rsidR="003F4D53" w:rsidRPr="003F4D53" w:rsidRDefault="003F4D53" w:rsidP="003F4D53">
            <w:pPr>
              <w:jc w:val="right"/>
            </w:pPr>
            <w:r w:rsidRPr="003F4D53">
              <w:t>482</w:t>
            </w:r>
          </w:p>
        </w:tc>
        <w:tc>
          <w:tcPr>
            <w:tcW w:w="672" w:type="dxa"/>
          </w:tcPr>
          <w:p w14:paraId="1103236B" w14:textId="77777777" w:rsidR="003F4D53" w:rsidRPr="003F4D53" w:rsidRDefault="003F4D53" w:rsidP="003F4D53">
            <w:pPr>
              <w:jc w:val="right"/>
            </w:pPr>
            <w:r w:rsidRPr="003F4D53">
              <w:t>502</w:t>
            </w:r>
          </w:p>
        </w:tc>
        <w:tc>
          <w:tcPr>
            <w:tcW w:w="672" w:type="dxa"/>
          </w:tcPr>
          <w:p w14:paraId="407282EF" w14:textId="77777777" w:rsidR="003F4D53" w:rsidRPr="003F4D53" w:rsidRDefault="003F4D53" w:rsidP="003F4D53">
            <w:pPr>
              <w:jc w:val="right"/>
            </w:pPr>
            <w:r w:rsidRPr="003F4D53">
              <w:t>485</w:t>
            </w:r>
          </w:p>
        </w:tc>
        <w:tc>
          <w:tcPr>
            <w:tcW w:w="672" w:type="dxa"/>
          </w:tcPr>
          <w:p w14:paraId="0415D41C" w14:textId="77777777" w:rsidR="003F4D53" w:rsidRPr="003F4D53" w:rsidRDefault="003F4D53" w:rsidP="003F4D53">
            <w:pPr>
              <w:jc w:val="right"/>
            </w:pPr>
            <w:r w:rsidRPr="003F4D53">
              <w:t>503</w:t>
            </w:r>
          </w:p>
        </w:tc>
        <w:tc>
          <w:tcPr>
            <w:tcW w:w="672" w:type="dxa"/>
          </w:tcPr>
          <w:p w14:paraId="5476DC02" w14:textId="77777777" w:rsidR="003F4D53" w:rsidRPr="003F4D53" w:rsidRDefault="003F4D53" w:rsidP="003F4D53">
            <w:pPr>
              <w:jc w:val="right"/>
            </w:pPr>
            <w:r w:rsidRPr="003F4D53">
              <w:t>497</w:t>
            </w:r>
          </w:p>
        </w:tc>
        <w:tc>
          <w:tcPr>
            <w:tcW w:w="672" w:type="dxa"/>
          </w:tcPr>
          <w:p w14:paraId="6EE32E83" w14:textId="77777777" w:rsidR="003F4D53" w:rsidRPr="003F4D53" w:rsidRDefault="003F4D53" w:rsidP="003F4D53">
            <w:pPr>
              <w:jc w:val="right"/>
            </w:pPr>
            <w:r w:rsidRPr="003F4D53">
              <w:t>500</w:t>
            </w:r>
          </w:p>
        </w:tc>
      </w:tr>
      <w:tr w:rsidR="003F4D53" w:rsidRPr="003F4D53" w14:paraId="405C5C5C" w14:textId="77777777" w:rsidTr="003F4D53">
        <w:tc>
          <w:tcPr>
            <w:tcW w:w="672" w:type="dxa"/>
          </w:tcPr>
          <w:p w14:paraId="669A7703" w14:textId="77777777" w:rsidR="003F4D53" w:rsidRPr="003F4D53" w:rsidRDefault="003F4D53" w:rsidP="003F4D53">
            <w:pPr>
              <w:jc w:val="right"/>
            </w:pPr>
            <w:r w:rsidRPr="003F4D53">
              <w:t>488</w:t>
            </w:r>
          </w:p>
        </w:tc>
        <w:tc>
          <w:tcPr>
            <w:tcW w:w="672" w:type="dxa"/>
          </w:tcPr>
          <w:p w14:paraId="4ED49BEF" w14:textId="77777777" w:rsidR="003F4D53" w:rsidRPr="003F4D53" w:rsidRDefault="003F4D53" w:rsidP="003F4D53">
            <w:pPr>
              <w:jc w:val="right"/>
            </w:pPr>
            <w:r w:rsidRPr="003F4D53">
              <w:t>475</w:t>
            </w:r>
          </w:p>
        </w:tc>
        <w:tc>
          <w:tcPr>
            <w:tcW w:w="672" w:type="dxa"/>
          </w:tcPr>
          <w:p w14:paraId="4D6F049A" w14:textId="77777777" w:rsidR="003F4D53" w:rsidRPr="003F4D53" w:rsidRDefault="003F4D53" w:rsidP="003F4D53">
            <w:pPr>
              <w:jc w:val="right"/>
            </w:pPr>
            <w:r w:rsidRPr="003F4D53">
              <w:t>478</w:t>
            </w:r>
          </w:p>
        </w:tc>
        <w:tc>
          <w:tcPr>
            <w:tcW w:w="672" w:type="dxa"/>
          </w:tcPr>
          <w:p w14:paraId="37106D8D" w14:textId="77777777" w:rsidR="003F4D53" w:rsidRPr="003F4D53" w:rsidRDefault="003F4D53" w:rsidP="003F4D53">
            <w:pPr>
              <w:jc w:val="right"/>
            </w:pPr>
            <w:r w:rsidRPr="003F4D53">
              <w:t>490</w:t>
            </w:r>
          </w:p>
        </w:tc>
        <w:tc>
          <w:tcPr>
            <w:tcW w:w="672" w:type="dxa"/>
          </w:tcPr>
          <w:p w14:paraId="0C477964" w14:textId="77777777" w:rsidR="003F4D53" w:rsidRPr="003F4D53" w:rsidRDefault="003F4D53" w:rsidP="003F4D53">
            <w:pPr>
              <w:jc w:val="right"/>
            </w:pPr>
            <w:r w:rsidRPr="003F4D53">
              <w:t>487</w:t>
            </w:r>
          </w:p>
        </w:tc>
        <w:tc>
          <w:tcPr>
            <w:tcW w:w="672" w:type="dxa"/>
          </w:tcPr>
          <w:p w14:paraId="2D08A987" w14:textId="77777777" w:rsidR="003F4D53" w:rsidRPr="003F4D53" w:rsidRDefault="003F4D53" w:rsidP="003F4D53">
            <w:pPr>
              <w:jc w:val="right"/>
              <w:rPr>
                <w:b/>
              </w:rPr>
            </w:pPr>
            <w:r w:rsidRPr="003F4D53">
              <w:t>486</w:t>
            </w:r>
          </w:p>
        </w:tc>
      </w:tr>
    </w:tbl>
    <w:p w14:paraId="325017BB" w14:textId="77777777" w:rsidR="00AE092F" w:rsidRDefault="00AE092F" w:rsidP="00AE092F"/>
    <w:p w14:paraId="45AB2066" w14:textId="77777777" w:rsidR="00AE092F" w:rsidRDefault="00AE092F" w:rsidP="003F4D53">
      <w:pPr>
        <w:ind w:left="720"/>
      </w:pPr>
      <w:r>
        <w:t>Now what</w:t>
      </w:r>
      <w:r w:rsidR="003F4D53">
        <w:t xml:space="preserve"> should you do</w:t>
      </w:r>
      <w:r>
        <w:t>?</w:t>
      </w:r>
      <w:r w:rsidR="003F4D53">
        <w:t xml:space="preserve">  Looking at the data set, you see some of the times are above 500 and some are below.  But looking at all of the numbers is too difficult.  It might be helpful to calculate the mean for this sample.</w:t>
      </w:r>
    </w:p>
    <w:p w14:paraId="5106BD20" w14:textId="77777777" w:rsidR="00AE092F" w:rsidRDefault="00AE092F" w:rsidP="00AE092F"/>
    <w:p w14:paraId="0A9246D3" w14:textId="0E45236C" w:rsidR="00AE092F" w:rsidRDefault="003F4D53" w:rsidP="003F4D53">
      <w:pPr>
        <w:ind w:left="720"/>
      </w:pPr>
      <w:r>
        <w:t xml:space="preserve">The sample mean is </w:t>
      </w:r>
      <w:r w:rsidRPr="003F4D53">
        <w:rPr>
          <w:position w:val="-10"/>
        </w:rPr>
        <w:object w:dxaOrig="1340" w:dyaOrig="320" w14:anchorId="7225AC8C">
          <v:shape id="_x0000_i1027" type="#_x0000_t75" style="width:67pt;height:16pt" o:ole="">
            <v:imagedata r:id="rId12" o:title=""/>
          </v:shape>
          <o:OLEObject Type="Embed" ProgID="Equation.DSMT4" ShapeID="_x0000_i1027" DrawAspect="Content" ObjectID="_1385204798" r:id="rId13"/>
        </w:object>
      </w:r>
      <w:r w:rsidR="00B4782E">
        <w:t>.  L</w:t>
      </w:r>
      <w:r>
        <w:t>ooking at the sample mean, one might think that you are right.  However, the standard deviation and</w:t>
      </w:r>
      <w:r w:rsidR="009B471B">
        <w:t xml:space="preserve"> the sample size also plays a ro</w:t>
      </w:r>
      <w:r>
        <w:t>le, so maybe you are wrong.</w:t>
      </w:r>
    </w:p>
    <w:p w14:paraId="28B3CA18" w14:textId="77777777" w:rsidR="00AE092F" w:rsidRDefault="00AE092F" w:rsidP="00AE092F"/>
    <w:p w14:paraId="145CD276" w14:textId="77777777" w:rsidR="00AE092F" w:rsidRDefault="003F4D53" w:rsidP="000821C7">
      <w:pPr>
        <w:ind w:left="720"/>
        <w:outlineLvl w:val="0"/>
      </w:pPr>
      <w:r>
        <w:t>B</w:t>
      </w:r>
      <w:r w:rsidR="00AE092F">
        <w:t>efore go</w:t>
      </w:r>
      <w:r>
        <w:t>ing any farther, it is time to formalize a few definitions</w:t>
      </w:r>
      <w:r w:rsidR="00AE092F">
        <w:t>.</w:t>
      </w:r>
    </w:p>
    <w:p w14:paraId="4802C73E" w14:textId="77777777" w:rsidR="00AE092F" w:rsidRDefault="00AE092F" w:rsidP="00AE092F"/>
    <w:p w14:paraId="2DA26F37" w14:textId="1ADE8674" w:rsidR="00AE092F" w:rsidRDefault="00AE092F" w:rsidP="003F4D53">
      <w:pPr>
        <w:ind w:left="720"/>
      </w:pPr>
      <w:r>
        <w:t>You have a guess that the mean life of a battery is less than 500 days.  This is opposed to wha</w:t>
      </w:r>
      <w:r w:rsidR="00B4782E">
        <w:t>t the manufacturer claims.  T</w:t>
      </w:r>
      <w:r>
        <w:t>here really are two hyp</w:t>
      </w:r>
      <w:r w:rsidR="00D3555E">
        <w:t>otheses, which are just guesses</w:t>
      </w:r>
      <w:r>
        <w:t xml:space="preserve"> here – the one that the manufacturer claims and the one that you believe.  </w:t>
      </w:r>
      <w:r w:rsidR="003F4D53">
        <w:t>It is helpful to have</w:t>
      </w:r>
      <w:r>
        <w:t xml:space="preserve"> name</w:t>
      </w:r>
      <w:r w:rsidR="003F4D53">
        <w:t>s for</w:t>
      </w:r>
      <w:r>
        <w:t xml:space="preserve"> them.</w:t>
      </w:r>
    </w:p>
    <w:p w14:paraId="4B9154B7" w14:textId="77777777" w:rsidR="00AE092F" w:rsidRDefault="00AE092F" w:rsidP="00AE092F"/>
    <w:p w14:paraId="216BD21D" w14:textId="77777777" w:rsidR="00AE092F" w:rsidRDefault="00AE092F" w:rsidP="003F4D53">
      <w:pPr>
        <w:pBdr>
          <w:top w:val="single" w:sz="4" w:space="1" w:color="auto"/>
          <w:left w:val="single" w:sz="4" w:space="4" w:color="auto"/>
          <w:bottom w:val="single" w:sz="4" w:space="1" w:color="auto"/>
          <w:right w:val="single" w:sz="4" w:space="4" w:color="auto"/>
        </w:pBdr>
      </w:pPr>
      <w:r>
        <w:rPr>
          <w:b/>
        </w:rPr>
        <w:t>Null H</w:t>
      </w:r>
      <w:r w:rsidRPr="008D6A92">
        <w:rPr>
          <w:b/>
        </w:rPr>
        <w:t>ypothesis</w:t>
      </w:r>
      <w:r>
        <w:t>: historical value, claim, or product specification.  The symbol use</w:t>
      </w:r>
      <w:r w:rsidR="003F4D53">
        <w:t>d</w:t>
      </w:r>
      <w:r>
        <w:t xml:space="preserve"> is </w:t>
      </w:r>
      <w:r w:rsidR="003F4D53" w:rsidRPr="008D6A92">
        <w:rPr>
          <w:position w:val="-10"/>
        </w:rPr>
        <w:object w:dxaOrig="360" w:dyaOrig="320" w14:anchorId="2A597DA8">
          <v:shape id="_x0000_i1028" type="#_x0000_t75" style="width:18pt;height:16pt" o:ole="">
            <v:imagedata r:id="rId14" o:title=""/>
          </v:shape>
          <o:OLEObject Type="Embed" ProgID="Equation.DSMT4" ShapeID="_x0000_i1028" DrawAspect="Content" ObjectID="_1385204799" r:id="rId15"/>
        </w:object>
      </w:r>
      <w:r>
        <w:t>.</w:t>
      </w:r>
    </w:p>
    <w:p w14:paraId="40687003" w14:textId="77777777" w:rsidR="00AE092F" w:rsidRDefault="00AE092F" w:rsidP="003F4D53">
      <w:pPr>
        <w:pBdr>
          <w:top w:val="single" w:sz="4" w:space="1" w:color="auto"/>
          <w:left w:val="single" w:sz="4" w:space="4" w:color="auto"/>
          <w:bottom w:val="single" w:sz="4" w:space="1" w:color="auto"/>
          <w:right w:val="single" w:sz="4" w:space="4" w:color="auto"/>
        </w:pBdr>
      </w:pPr>
    </w:p>
    <w:p w14:paraId="019DF5E4" w14:textId="77777777" w:rsidR="00AE092F" w:rsidRPr="003F4D53" w:rsidRDefault="00AE092F" w:rsidP="003F4D53">
      <w:pPr>
        <w:pBdr>
          <w:top w:val="single" w:sz="4" w:space="1" w:color="auto"/>
          <w:left w:val="single" w:sz="4" w:space="4" w:color="auto"/>
          <w:bottom w:val="single" w:sz="4" w:space="1" w:color="auto"/>
          <w:right w:val="single" w:sz="4" w:space="4" w:color="auto"/>
        </w:pBdr>
      </w:pPr>
      <w:r w:rsidRPr="008D6A92">
        <w:rPr>
          <w:b/>
        </w:rPr>
        <w:t>Alternate Hypothesis:</w:t>
      </w:r>
      <w:r>
        <w:t xml:space="preserve"> what you want to prove.  This is what you want to </w:t>
      </w:r>
      <w:bookmarkStart w:id="0" w:name="_GoBack"/>
      <w:r>
        <w:t>accept</w:t>
      </w:r>
      <w:bookmarkEnd w:id="0"/>
      <w:r>
        <w:t xml:space="preserve"> as true when you reject the null hypothesis.  The</w:t>
      </w:r>
      <w:r w:rsidR="003F4D53">
        <w:t>re are two</w:t>
      </w:r>
      <w:r>
        <w:t xml:space="preserve"> symbol</w:t>
      </w:r>
      <w:r w:rsidR="003F4D53">
        <w:t>s</w:t>
      </w:r>
      <w:r>
        <w:t xml:space="preserve"> </w:t>
      </w:r>
      <w:r w:rsidR="003F4D53">
        <w:t xml:space="preserve">that are commonly </w:t>
      </w:r>
      <w:r>
        <w:t>use</w:t>
      </w:r>
      <w:r w:rsidR="003F4D53">
        <w:t>d for the alternative hypothesis:</w:t>
      </w:r>
      <w:r>
        <w:t xml:space="preserve"> </w:t>
      </w:r>
      <w:r w:rsidR="002B3FBE" w:rsidRPr="008D6A92">
        <w:rPr>
          <w:position w:val="-10"/>
        </w:rPr>
        <w:object w:dxaOrig="380" w:dyaOrig="320" w14:anchorId="4636672E">
          <v:shape id="_x0000_i1029" type="#_x0000_t75" style="width:19pt;height:16pt" o:ole="">
            <v:imagedata r:id="rId16" o:title=""/>
          </v:shape>
          <o:OLEObject Type="Embed" ProgID="Equation.DSMT4" ShapeID="_x0000_i1029" DrawAspect="Content" ObjectID="_1385204800" r:id="rId17"/>
        </w:object>
      </w:r>
      <w:r>
        <w:t xml:space="preserve"> or</w:t>
      </w:r>
      <w:r w:rsidR="003F4D53" w:rsidRPr="003F4D53">
        <w:rPr>
          <w:position w:val="-16"/>
        </w:rPr>
        <w:t xml:space="preserve"> </w:t>
      </w:r>
      <w:r w:rsidR="003F4D53" w:rsidRPr="003F4D53">
        <w:rPr>
          <w:position w:val="-10"/>
        </w:rPr>
        <w:object w:dxaOrig="340" w:dyaOrig="320" w14:anchorId="30211EB0">
          <v:shape id="_x0000_i1030" type="#_x0000_t75" style="width:17pt;height:16pt" o:ole="">
            <v:imagedata r:id="rId18" o:title=""/>
          </v:shape>
          <o:OLEObject Type="Embed" ProgID="Equation.DSMT4" ShapeID="_x0000_i1030" DrawAspect="Content" ObjectID="_1385204801" r:id="rId19"/>
        </w:object>
      </w:r>
      <w:r w:rsidR="003F4D53">
        <w:t xml:space="preserve">.  The symbol </w:t>
      </w:r>
      <w:r w:rsidR="002B3FBE" w:rsidRPr="008D6A92">
        <w:rPr>
          <w:position w:val="-10"/>
        </w:rPr>
        <w:object w:dxaOrig="380" w:dyaOrig="320" w14:anchorId="01A30AA7">
          <v:shape id="_x0000_i1031" type="#_x0000_t75" style="width:19pt;height:16pt" o:ole="">
            <v:imagedata r:id="rId20" o:title=""/>
          </v:shape>
          <o:OLEObject Type="Embed" ProgID="Equation.DSMT4" ShapeID="_x0000_i1031" DrawAspect="Content" ObjectID="_1385204802" r:id="rId21"/>
        </w:object>
      </w:r>
      <w:r w:rsidR="003F4D53">
        <w:rPr>
          <w:position w:val="-10"/>
        </w:rPr>
        <w:t xml:space="preserve"> </w:t>
      </w:r>
      <w:r w:rsidR="003F4D53" w:rsidRPr="003F4D53">
        <w:t>will be used in this book.</w:t>
      </w:r>
    </w:p>
    <w:p w14:paraId="23EED44B" w14:textId="77777777" w:rsidR="00AE092F" w:rsidRDefault="00AE092F" w:rsidP="003F4D53">
      <w:pPr>
        <w:pBdr>
          <w:top w:val="single" w:sz="4" w:space="1" w:color="auto"/>
          <w:left w:val="single" w:sz="4" w:space="4" w:color="auto"/>
          <w:bottom w:val="single" w:sz="4" w:space="1" w:color="auto"/>
          <w:right w:val="single" w:sz="4" w:space="4" w:color="auto"/>
        </w:pBdr>
      </w:pPr>
    </w:p>
    <w:p w14:paraId="1C52F806" w14:textId="77777777" w:rsidR="00AE092F" w:rsidRDefault="00AE092F" w:rsidP="003F4D53">
      <w:pPr>
        <w:pBdr>
          <w:top w:val="single" w:sz="4" w:space="1" w:color="auto"/>
          <w:left w:val="single" w:sz="4" w:space="4" w:color="auto"/>
          <w:bottom w:val="single" w:sz="4" w:space="1" w:color="auto"/>
          <w:right w:val="single" w:sz="4" w:space="4" w:color="auto"/>
        </w:pBdr>
      </w:pPr>
      <w:r>
        <w:t>In general, the hypotheses look something like this:</w:t>
      </w:r>
    </w:p>
    <w:p w14:paraId="3601B4B1" w14:textId="77777777" w:rsidR="00AE092F" w:rsidRDefault="003F4D53" w:rsidP="003F4D53">
      <w:pPr>
        <w:pBdr>
          <w:top w:val="single" w:sz="4" w:space="1" w:color="auto"/>
          <w:left w:val="single" w:sz="4" w:space="4" w:color="auto"/>
          <w:bottom w:val="single" w:sz="4" w:space="1" w:color="auto"/>
          <w:right w:val="single" w:sz="4" w:space="4" w:color="auto"/>
        </w:pBdr>
      </w:pPr>
      <w:r w:rsidRPr="003F4D53">
        <w:rPr>
          <w:position w:val="-10"/>
        </w:rPr>
        <w:object w:dxaOrig="1120" w:dyaOrig="320" w14:anchorId="66DC4B6F">
          <v:shape id="_x0000_i1032" type="#_x0000_t75" style="width:56pt;height:16pt" o:ole="">
            <v:imagedata r:id="rId22" o:title=""/>
          </v:shape>
          <o:OLEObject Type="Embed" ProgID="Equation.DSMT4" ShapeID="_x0000_i1032" DrawAspect="Content" ObjectID="_1385204803" r:id="rId23"/>
        </w:object>
      </w:r>
    </w:p>
    <w:p w14:paraId="7A7DB676" w14:textId="77777777" w:rsidR="00AE092F" w:rsidRDefault="002B3FBE" w:rsidP="003F4D53">
      <w:pPr>
        <w:pBdr>
          <w:top w:val="single" w:sz="4" w:space="1" w:color="auto"/>
          <w:left w:val="single" w:sz="4" w:space="4" w:color="auto"/>
          <w:bottom w:val="single" w:sz="4" w:space="1" w:color="auto"/>
          <w:right w:val="single" w:sz="4" w:space="4" w:color="auto"/>
        </w:pBdr>
      </w:pPr>
      <w:r w:rsidRPr="003F4D53">
        <w:rPr>
          <w:position w:val="-10"/>
        </w:rPr>
        <w:object w:dxaOrig="1140" w:dyaOrig="320" w14:anchorId="2C46C5F5">
          <v:shape id="_x0000_i1033" type="#_x0000_t75" style="width:57pt;height:16pt" o:ole="">
            <v:imagedata r:id="rId24" o:title=""/>
          </v:shape>
          <o:OLEObject Type="Embed" ProgID="Equation.DSMT4" ShapeID="_x0000_i1033" DrawAspect="Content" ObjectID="_1385204804" r:id="rId25"/>
        </w:object>
      </w:r>
    </w:p>
    <w:p w14:paraId="43CDD264" w14:textId="77777777" w:rsidR="00AE092F" w:rsidRDefault="00AE092F" w:rsidP="003F4D53">
      <w:pPr>
        <w:pBdr>
          <w:top w:val="single" w:sz="4" w:space="1" w:color="auto"/>
          <w:left w:val="single" w:sz="4" w:space="4" w:color="auto"/>
          <w:bottom w:val="single" w:sz="4" w:space="1" w:color="auto"/>
          <w:right w:val="single" w:sz="4" w:space="4" w:color="auto"/>
        </w:pBdr>
      </w:pPr>
      <w:r>
        <w:t xml:space="preserve">where </w:t>
      </w:r>
      <w:r w:rsidR="003F4D53" w:rsidRPr="0037114E">
        <w:rPr>
          <w:position w:val="-10"/>
        </w:rPr>
        <w:object w:dxaOrig="300" w:dyaOrig="320" w14:anchorId="322504C6">
          <v:shape id="_x0000_i1034" type="#_x0000_t75" style="width:15pt;height:16pt" o:ole="">
            <v:imagedata r:id="rId26" o:title=""/>
          </v:shape>
          <o:OLEObject Type="Embed" ProgID="Equation.DSMT4" ShapeID="_x0000_i1034" DrawAspect="Content" ObjectID="_1385204805" r:id="rId27"/>
        </w:object>
      </w:r>
      <w:r>
        <w:t xml:space="preserve"> just represents the value that the claim says the population mean is actually equal to.</w:t>
      </w:r>
    </w:p>
    <w:p w14:paraId="4A0D142E" w14:textId="77777777" w:rsidR="00AE092F" w:rsidRDefault="00AE092F" w:rsidP="003F4D53">
      <w:pPr>
        <w:pBdr>
          <w:top w:val="single" w:sz="4" w:space="1" w:color="auto"/>
          <w:left w:val="single" w:sz="4" w:space="4" w:color="auto"/>
          <w:bottom w:val="single" w:sz="4" w:space="1" w:color="auto"/>
          <w:right w:val="single" w:sz="4" w:space="4" w:color="auto"/>
        </w:pBdr>
      </w:pPr>
      <w:r>
        <w:t xml:space="preserve">Also, </w:t>
      </w:r>
      <w:r w:rsidR="002B3FBE" w:rsidRPr="003F4D53">
        <w:rPr>
          <w:position w:val="-10"/>
        </w:rPr>
        <w:object w:dxaOrig="380" w:dyaOrig="320" w14:anchorId="5134DF51">
          <v:shape id="_x0000_i1035" type="#_x0000_t75" style="width:19pt;height:16pt" o:ole="">
            <v:imagedata r:id="rId28" o:title=""/>
          </v:shape>
          <o:OLEObject Type="Embed" ProgID="Equation.DSMT4" ShapeID="_x0000_i1035" DrawAspect="Content" ObjectID="_1385204806" r:id="rId29"/>
        </w:object>
      </w:r>
      <w:r>
        <w:t xml:space="preserve"> can be less than, greater than, or not equal to.</w:t>
      </w:r>
    </w:p>
    <w:p w14:paraId="72CBF7FB" w14:textId="77777777" w:rsidR="00AE092F" w:rsidRDefault="00AE092F" w:rsidP="00AE092F"/>
    <w:p w14:paraId="15F55F22" w14:textId="4BFFC617" w:rsidR="00AE092F" w:rsidRDefault="00B4782E" w:rsidP="00AE092F">
      <w:r>
        <w:t>F</w:t>
      </w:r>
      <w:r w:rsidR="00AE092F">
        <w:t>or this problem:</w:t>
      </w:r>
    </w:p>
    <w:p w14:paraId="014F5414" w14:textId="77777777" w:rsidR="00AE092F" w:rsidRDefault="003F4D53" w:rsidP="003F4D53">
      <w:pPr>
        <w:ind w:left="720"/>
      </w:pPr>
      <w:r w:rsidRPr="003F4D53">
        <w:rPr>
          <w:position w:val="-10"/>
        </w:rPr>
        <w:object w:dxaOrig="1780" w:dyaOrig="320" w14:anchorId="746819E3">
          <v:shape id="_x0000_i1036" type="#_x0000_t75" style="width:89pt;height:16pt" o:ole="">
            <v:imagedata r:id="rId30" o:title=""/>
          </v:shape>
          <o:OLEObject Type="Embed" ProgID="Equation.DSMT4" ShapeID="_x0000_i1036" DrawAspect="Content" ObjectID="_1385204807" r:id="rId31"/>
        </w:object>
      </w:r>
      <w:r w:rsidR="00AE092F">
        <w:t>, since the manufacturer says the mean life of a battery is 500 days.</w:t>
      </w:r>
    </w:p>
    <w:p w14:paraId="5B5923A2" w14:textId="77777777" w:rsidR="00AE092F" w:rsidRDefault="002B3FBE" w:rsidP="003F4D53">
      <w:pPr>
        <w:ind w:left="720"/>
      </w:pPr>
      <w:r w:rsidRPr="003F4D53">
        <w:rPr>
          <w:position w:val="-10"/>
        </w:rPr>
        <w:object w:dxaOrig="1780" w:dyaOrig="320" w14:anchorId="58B61625">
          <v:shape id="_x0000_i1037" type="#_x0000_t75" style="width:89pt;height:16pt" o:ole="">
            <v:imagedata r:id="rId32" o:title=""/>
          </v:shape>
          <o:OLEObject Type="Embed" ProgID="Equation.DSMT4" ShapeID="_x0000_i1037" DrawAspect="Content" ObjectID="_1385204808" r:id="rId33"/>
        </w:object>
      </w:r>
      <w:r w:rsidR="00AE092F">
        <w:t>, since you believe that the mean life of the battery is less than 500 days.</w:t>
      </w:r>
    </w:p>
    <w:p w14:paraId="05B8E9AE" w14:textId="77777777" w:rsidR="00AE092F" w:rsidRDefault="00AE092F" w:rsidP="00AE092F"/>
    <w:p w14:paraId="21E95F67" w14:textId="7566450B" w:rsidR="00AE092F" w:rsidRDefault="003F4D53" w:rsidP="00AE092F">
      <w:r>
        <w:t>Now</w:t>
      </w:r>
      <w:r w:rsidR="00AE092F">
        <w:t xml:space="preserve"> back to the mean.  You have a sample mean of 490 days.  Is this small enough to believe that you are right and the manufacturer is wrong?  How small does it have to be?</w:t>
      </w:r>
    </w:p>
    <w:p w14:paraId="10FDA5D2" w14:textId="77777777" w:rsidR="00AE092F" w:rsidRDefault="00AE092F" w:rsidP="00AE092F"/>
    <w:p w14:paraId="6DCF33FD" w14:textId="170EB8EA" w:rsidR="00AE092F" w:rsidRDefault="00AE092F" w:rsidP="00AE092F">
      <w:r>
        <w:t>If you calculated a sample mean of 235, you would definitely believe the population mean is less than 500.  But even if you had a sample mean of 435 you would probably believe that the true mean was less than 500.  What about 475?  Or 483?  There is some point where you would stop being so sure that the populat</w:t>
      </w:r>
      <w:r w:rsidR="00B4782E">
        <w:t>ion mean is less than 500.  T</w:t>
      </w:r>
      <w:r>
        <w:t>hat point separates the values of where you are sure or pretty sure that the mean is less than 500 from the area w</w:t>
      </w:r>
      <w:r w:rsidR="009B471B">
        <w:t>h</w:t>
      </w:r>
      <w:r>
        <w:t>ere you a</w:t>
      </w:r>
      <w:r w:rsidR="00D3555E">
        <w:t>re not so sure</w:t>
      </w:r>
      <w:r>
        <w:t xml:space="preserve">.  How do </w:t>
      </w:r>
      <w:r w:rsidR="00D3555E">
        <w:t>you</w:t>
      </w:r>
      <w:r>
        <w:t xml:space="preserve"> find that point?  </w:t>
      </w:r>
    </w:p>
    <w:p w14:paraId="410A74C9" w14:textId="77777777" w:rsidR="00AE092F" w:rsidRDefault="00AE092F" w:rsidP="00AE092F"/>
    <w:p w14:paraId="492F10DF" w14:textId="4A9F4C24" w:rsidR="00AE092F" w:rsidRDefault="00AE092F" w:rsidP="00AE092F">
      <w:r>
        <w:t>Well it depends on how much e</w:t>
      </w:r>
      <w:r w:rsidR="003F4D53">
        <w:t xml:space="preserve">rror you want to make.  </w:t>
      </w:r>
      <w:r w:rsidR="009B471B">
        <w:t>Of course you don’t want to make any errors, but unfortunately that is unavoidable in statistics.  You need to figure out how much error you made with your sample.  Take the</w:t>
      </w:r>
      <w:r>
        <w:t xml:space="preserve"> sample mean, and find the probability of getting another sample mean less than it, assuming for the moment that the manufacturer is right. </w:t>
      </w:r>
      <w:r w:rsidR="003F4D53">
        <w:t xml:space="preserve"> The idea behind this is that you</w:t>
      </w:r>
      <w:r>
        <w:t xml:space="preserve"> want to know what is the chance that you could have come up with </w:t>
      </w:r>
      <w:r w:rsidR="009B471B">
        <w:t>your</w:t>
      </w:r>
      <w:r>
        <w:t xml:space="preserve"> sample mean even if the population mean really is 500 days.</w:t>
      </w:r>
    </w:p>
    <w:p w14:paraId="2DA70A4A" w14:textId="77777777" w:rsidR="00AE092F" w:rsidRDefault="00AE092F" w:rsidP="00AE092F"/>
    <w:p w14:paraId="7C427319" w14:textId="3604532A" w:rsidR="00AE092F" w:rsidRDefault="00D3555E" w:rsidP="000821C7">
      <w:pPr>
        <w:ind w:left="720"/>
        <w:outlineLvl w:val="0"/>
      </w:pPr>
      <w:r>
        <w:t>You</w:t>
      </w:r>
      <w:r w:rsidR="00AE092F">
        <w:t xml:space="preserve"> want to find </w:t>
      </w:r>
      <w:r w:rsidR="009B471B" w:rsidRPr="003F4D53">
        <w:rPr>
          <w:position w:val="-14"/>
        </w:rPr>
        <w:object w:dxaOrig="4340" w:dyaOrig="420" w14:anchorId="5C7C6CDF">
          <v:shape id="_x0000_i1038" type="#_x0000_t75" style="width:217pt;height:21pt" o:ole="">
            <v:imagedata r:id="rId34" o:title=""/>
          </v:shape>
          <o:OLEObject Type="Embed" ProgID="Equation.DSMT4" ShapeID="_x0000_i1038" DrawAspect="Content" ObjectID="_1385204809" r:id="rId35"/>
        </w:object>
      </w:r>
    </w:p>
    <w:p w14:paraId="1C468B75" w14:textId="77777777" w:rsidR="00AE092F" w:rsidRDefault="00AE092F" w:rsidP="00AE092F"/>
    <w:p w14:paraId="5960C744" w14:textId="6DF7EA39" w:rsidR="00AE092F" w:rsidRDefault="00AE092F" w:rsidP="00AE092F">
      <w:r>
        <w:t xml:space="preserve">To compute this probability, </w:t>
      </w:r>
      <w:r w:rsidR="00D3555E">
        <w:t>you</w:t>
      </w:r>
      <w:r>
        <w:t xml:space="preserve"> need to know how the sample mean is distributed.  Since the sample size is at least 30, then </w:t>
      </w:r>
      <w:r w:rsidR="00D3555E">
        <w:t>you</w:t>
      </w:r>
      <w:r>
        <w:t xml:space="preserve"> know the sample mean is approximately normally distributed.  Remember </w:t>
      </w:r>
      <w:r w:rsidR="003F4D53" w:rsidRPr="003F4D53">
        <w:rPr>
          <w:position w:val="-10"/>
        </w:rPr>
        <w:object w:dxaOrig="720" w:dyaOrig="320" w14:anchorId="2C698247">
          <v:shape id="_x0000_i1039" type="#_x0000_t75" style="width:36pt;height:16pt" o:ole="">
            <v:imagedata r:id="rId36" o:title=""/>
          </v:shape>
          <o:OLEObject Type="Embed" ProgID="Equation.DSMT4" ShapeID="_x0000_i1039" DrawAspect="Content" ObjectID="_1385204810" r:id="rId37"/>
        </w:object>
      </w:r>
      <w:r>
        <w:t xml:space="preserve"> and </w:t>
      </w:r>
      <w:r w:rsidR="003F4D53" w:rsidRPr="00FD7B03">
        <w:rPr>
          <w:position w:val="-26"/>
        </w:rPr>
        <w:object w:dxaOrig="920" w:dyaOrig="640" w14:anchorId="66B79A68">
          <v:shape id="_x0000_i1040" type="#_x0000_t75" style="width:46pt;height:32pt" o:ole="">
            <v:imagedata r:id="rId38" o:title=""/>
          </v:shape>
          <o:OLEObject Type="Embed" ProgID="Equation.DSMT4" ShapeID="_x0000_i1040" DrawAspect="Content" ObjectID="_1385204811" r:id="rId39"/>
        </w:object>
      </w:r>
    </w:p>
    <w:p w14:paraId="70C96BA5" w14:textId="77777777" w:rsidR="00AE092F" w:rsidRDefault="00AE092F" w:rsidP="00AE092F"/>
    <w:p w14:paraId="2774CB14" w14:textId="77777777" w:rsidR="00AE092F" w:rsidRDefault="00AE092F" w:rsidP="00AE092F">
      <w:r>
        <w:t>A picture is always useful.</w:t>
      </w:r>
    </w:p>
    <w:p w14:paraId="469F89CB" w14:textId="77777777" w:rsidR="00AE092F" w:rsidRDefault="00AE092F" w:rsidP="00344D00">
      <w:pPr>
        <w:ind w:left="720"/>
        <w:rPr>
          <w:noProof/>
        </w:rPr>
      </w:pPr>
      <w:r>
        <w:rPr>
          <w:noProof/>
        </w:rPr>
        <w:drawing>
          <wp:inline distT="0" distB="0" distL="0" distR="0" wp14:anchorId="2CAB85F6" wp14:editId="4B3F03B6">
            <wp:extent cx="2330704" cy="914400"/>
            <wp:effectExtent l="6096" t="0" r="0" b="0"/>
            <wp:docPr id="18" name="C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1760E2E" w14:textId="77777777" w:rsidR="00AE092F" w:rsidRDefault="00AE092F" w:rsidP="00AE092F"/>
    <w:p w14:paraId="590AE7F5" w14:textId="56480C91" w:rsidR="003F4D53" w:rsidRPr="003F4D53" w:rsidRDefault="003F4D53" w:rsidP="00AE092F">
      <w:r w:rsidRPr="003F4D53">
        <w:t>Before calculating the probability, it is useful to see how many standard deviations away from th</w:t>
      </w:r>
      <w:r w:rsidR="00B4782E">
        <w:t>e mean the sample mean is.  U</w:t>
      </w:r>
      <w:r w:rsidRPr="003F4D53">
        <w:t xml:space="preserve">sing the formula for the </w:t>
      </w:r>
      <w:r w:rsidRPr="00D3555E">
        <w:rPr>
          <w:i/>
        </w:rPr>
        <w:t>z</w:t>
      </w:r>
      <w:r w:rsidRPr="003F4D53">
        <w:t>-score from chapter 6, you find</w:t>
      </w:r>
    </w:p>
    <w:p w14:paraId="1271758D" w14:textId="77777777" w:rsidR="00AE092F" w:rsidRDefault="003F4D53" w:rsidP="003F4D53">
      <w:pPr>
        <w:ind w:left="720"/>
      </w:pPr>
      <w:r w:rsidRPr="003F4D53">
        <w:rPr>
          <w:position w:val="-30"/>
        </w:rPr>
        <w:object w:dxaOrig="3080" w:dyaOrig="680" w14:anchorId="4B7E32AF">
          <v:shape id="_x0000_i1041" type="#_x0000_t75" style="width:154pt;height:34pt" o:ole="">
            <v:imagedata r:id="rId41" o:title=""/>
          </v:shape>
          <o:OLEObject Type="Embed" ProgID="Equation.DSMT4" ShapeID="_x0000_i1041" DrawAspect="Content" ObjectID="_1385204812" r:id="rId42"/>
        </w:object>
      </w:r>
    </w:p>
    <w:p w14:paraId="25B76A02" w14:textId="7DCD95D6" w:rsidR="00AE092F" w:rsidRDefault="00B4782E" w:rsidP="00AE092F">
      <w:r>
        <w:t>T</w:t>
      </w:r>
      <w:r w:rsidR="003F4D53">
        <w:t>his sample mean is more than two standard deviations away from the mean.  That seems pretty far, but you should look at the probability too.</w:t>
      </w:r>
    </w:p>
    <w:p w14:paraId="7C68C7BE" w14:textId="77777777" w:rsidR="00286EF8" w:rsidRDefault="00286EF8" w:rsidP="00286EF8">
      <w:pPr>
        <w:ind w:left="720"/>
      </w:pPr>
    </w:p>
    <w:p w14:paraId="225412DC" w14:textId="77777777" w:rsidR="00F24957" w:rsidRPr="00F24957" w:rsidRDefault="00F24957" w:rsidP="00286EF8">
      <w:pPr>
        <w:ind w:left="720"/>
      </w:pPr>
      <w:r w:rsidRPr="00F24957">
        <w:t xml:space="preserve">On TI-83/84: </w:t>
      </w:r>
    </w:p>
    <w:p w14:paraId="086A82A8" w14:textId="0E644BE1" w:rsidR="00AE092F" w:rsidRDefault="00F24957" w:rsidP="00286EF8">
      <w:pPr>
        <w:ind w:left="720"/>
        <w:rPr>
          <w:position w:val="-20"/>
        </w:rPr>
      </w:pPr>
      <w:r w:rsidRPr="00F24957">
        <w:rPr>
          <w:position w:val="-18"/>
        </w:rPr>
        <w:object w:dxaOrig="6820" w:dyaOrig="480" w14:anchorId="436B4E0C">
          <v:shape id="_x0000_i1042" type="#_x0000_t75" style="width:341pt;height:24pt" o:ole="">
            <v:imagedata r:id="rId43" o:title=""/>
          </v:shape>
          <o:OLEObject Type="Embed" ProgID="Equation.DSMT4" ShapeID="_x0000_i1042" DrawAspect="Content" ObjectID="_1385204813" r:id="rId44"/>
        </w:object>
      </w:r>
    </w:p>
    <w:p w14:paraId="38BFB4EE" w14:textId="1059F36D" w:rsidR="00F24957" w:rsidRPr="00F24957" w:rsidRDefault="00F24957" w:rsidP="00286EF8">
      <w:pPr>
        <w:ind w:left="720"/>
      </w:pPr>
      <w:r w:rsidRPr="00F24957">
        <w:t xml:space="preserve">On R: </w:t>
      </w:r>
    </w:p>
    <w:p w14:paraId="2D8CDF29" w14:textId="7401ADB3" w:rsidR="00F24957" w:rsidRDefault="00F24957" w:rsidP="00286EF8">
      <w:pPr>
        <w:ind w:left="720"/>
      </w:pPr>
      <w:r w:rsidRPr="00F24957">
        <w:rPr>
          <w:position w:val="-14"/>
        </w:rPr>
        <w:object w:dxaOrig="6060" w:dyaOrig="420" w14:anchorId="414E4D8B">
          <v:shape id="_x0000_i1043" type="#_x0000_t75" style="width:303pt;height:21pt" o:ole="">
            <v:imagedata r:id="rId45" o:title=""/>
          </v:shape>
          <o:OLEObject Type="Embed" ProgID="Equation.DSMT4" ShapeID="_x0000_i1043" DrawAspect="Content" ObjectID="_1385204814" r:id="rId46"/>
        </w:object>
      </w:r>
    </w:p>
    <w:p w14:paraId="792315C9" w14:textId="77777777" w:rsidR="00AE092F" w:rsidRDefault="00AE092F" w:rsidP="00AE092F"/>
    <w:p w14:paraId="5207A70C" w14:textId="60EEFD5A" w:rsidR="00AE092F" w:rsidRDefault="00B4782E" w:rsidP="00AE092F">
      <w:r>
        <w:t>T</w:t>
      </w:r>
      <w:r w:rsidR="00AE092F">
        <w:t>here is a 1.42% chance that you could find a sample mean less than 490 when the population mean is 500 days.  This is really small, so the chances are that the assumption that the population mean is 500 days is wrong, and you can reject the manu</w:t>
      </w:r>
      <w:r w:rsidR="003F4D53">
        <w:t>facturer’s claim.  But how do you</w:t>
      </w:r>
      <w:r w:rsidR="00AE092F">
        <w:t xml:space="preserve"> quantify really small?  Is 5% or 10% or 15% really sma</w:t>
      </w:r>
      <w:r w:rsidR="003F4D53">
        <w:t>ll?  How do you</w:t>
      </w:r>
      <w:r w:rsidR="00AE092F">
        <w:t xml:space="preserve"> decide?</w:t>
      </w:r>
    </w:p>
    <w:p w14:paraId="0AA047E9" w14:textId="77777777" w:rsidR="00AE092F" w:rsidRDefault="00AE092F" w:rsidP="00AE092F"/>
    <w:p w14:paraId="41F3733C" w14:textId="7B07413E" w:rsidR="00AE092F" w:rsidRDefault="003F4D53" w:rsidP="000821C7">
      <w:pPr>
        <w:outlineLvl w:val="0"/>
      </w:pPr>
      <w:r>
        <w:t>Before you</w:t>
      </w:r>
      <w:r w:rsidR="00AE092F">
        <w:t xml:space="preserve"> answer that question, </w:t>
      </w:r>
      <w:r>
        <w:t xml:space="preserve">a </w:t>
      </w:r>
      <w:r w:rsidR="0061358E">
        <w:t>couple</w:t>
      </w:r>
      <w:r>
        <w:t xml:space="preserve"> more definitions are needed.</w:t>
      </w:r>
    </w:p>
    <w:p w14:paraId="1E3709A9" w14:textId="77777777" w:rsidR="00674E52" w:rsidRDefault="00674E52" w:rsidP="00AE092F">
      <w:pPr>
        <w:rPr>
          <w:b/>
        </w:rPr>
      </w:pPr>
    </w:p>
    <w:p w14:paraId="3398AA7A" w14:textId="77777777" w:rsidR="00AE092F" w:rsidRDefault="00AE092F" w:rsidP="00674E52">
      <w:pPr>
        <w:pBdr>
          <w:top w:val="single" w:sz="4" w:space="1" w:color="auto"/>
          <w:left w:val="single" w:sz="4" w:space="4" w:color="auto"/>
          <w:bottom w:val="single" w:sz="4" w:space="1" w:color="auto"/>
          <w:right w:val="single" w:sz="4" w:space="4" w:color="auto"/>
        </w:pBdr>
      </w:pPr>
      <w:r w:rsidRPr="00906A57">
        <w:rPr>
          <w:b/>
        </w:rPr>
        <w:t xml:space="preserve">Test statistic: </w:t>
      </w:r>
      <w:r w:rsidR="003F4D53" w:rsidRPr="00586C69">
        <w:rPr>
          <w:position w:val="-30"/>
        </w:rPr>
        <w:object w:dxaOrig="1060" w:dyaOrig="680" w14:anchorId="069E0079">
          <v:shape id="_x0000_i1044" type="#_x0000_t75" style="width:53pt;height:34pt" o:ole="">
            <v:imagedata r:id="rId47" o:title=""/>
          </v:shape>
          <o:OLEObject Type="Embed" ProgID="Equation.DSMT4" ShapeID="_x0000_i1044" DrawAspect="Content" ObjectID="_1385204815" r:id="rId48"/>
        </w:object>
      </w:r>
      <w:r>
        <w:t xml:space="preserve"> since it is calculated as part of the testing of the hypothesis</w:t>
      </w:r>
    </w:p>
    <w:p w14:paraId="02D0D075" w14:textId="6A88D3ED" w:rsidR="00AE092F" w:rsidRDefault="00AE092F" w:rsidP="00674E52">
      <w:pPr>
        <w:pBdr>
          <w:top w:val="single" w:sz="4" w:space="1" w:color="auto"/>
          <w:left w:val="single" w:sz="4" w:space="4" w:color="auto"/>
          <w:bottom w:val="single" w:sz="4" w:space="1" w:color="auto"/>
          <w:right w:val="single" w:sz="4" w:space="4" w:color="auto"/>
        </w:pBdr>
      </w:pPr>
      <w:r w:rsidRPr="00906A57">
        <w:rPr>
          <w:b/>
        </w:rPr>
        <w:t>p – value:</w:t>
      </w:r>
      <w:r>
        <w:t xml:space="preserve"> probability that the test statistic will take on more extreme values than the observed test statistic, given that the null hypothesis is true</w:t>
      </w:r>
      <w:r w:rsidR="003F4D53">
        <w:t>.  It is the probability that was</w:t>
      </w:r>
      <w:r>
        <w:t xml:space="preserve"> calculated above.</w:t>
      </w:r>
      <w:r w:rsidR="00674E52">
        <w:t xml:space="preserve"> </w:t>
      </w:r>
    </w:p>
    <w:p w14:paraId="1FD9CC95" w14:textId="77777777" w:rsidR="00AE092F" w:rsidRDefault="00AE092F" w:rsidP="00AE092F"/>
    <w:p w14:paraId="018A2CD4" w14:textId="11E6E8E6" w:rsidR="00AE092F" w:rsidRDefault="0061358E" w:rsidP="00AE092F">
      <w:r>
        <w:t>Now, how small is small enough?</w:t>
      </w:r>
      <w:r w:rsidR="00AE092F">
        <w:t xml:space="preserve">  To answer that, </w:t>
      </w:r>
      <w:r>
        <w:t>you</w:t>
      </w:r>
      <w:r w:rsidR="00AE092F">
        <w:t xml:space="preserve"> really want to know the types of errors </w:t>
      </w:r>
      <w:r>
        <w:t>you</w:t>
      </w:r>
      <w:r w:rsidR="00AE092F">
        <w:t xml:space="preserve"> can make.</w:t>
      </w:r>
    </w:p>
    <w:p w14:paraId="2CE66A14" w14:textId="77777777" w:rsidR="00AE092F" w:rsidRDefault="00AE092F" w:rsidP="00AE092F"/>
    <w:p w14:paraId="1E80496D" w14:textId="7299C053" w:rsidR="00AE092F" w:rsidRDefault="00AE092F" w:rsidP="00AE092F">
      <w:r>
        <w:t xml:space="preserve">There are actually only two errors that can be made.  The first error is if you say that </w:t>
      </w:r>
      <w:r w:rsidR="00674E52" w:rsidRPr="008D6A92">
        <w:rPr>
          <w:position w:val="-10"/>
        </w:rPr>
        <w:object w:dxaOrig="360" w:dyaOrig="320" w14:anchorId="7684DAD3">
          <v:shape id="_x0000_i1045" type="#_x0000_t75" style="width:18pt;height:16pt" o:ole="">
            <v:imagedata r:id="rId49" o:title=""/>
          </v:shape>
          <o:OLEObject Type="Embed" ProgID="Equation.DSMT4" ShapeID="_x0000_i1045" DrawAspect="Content" ObjectID="_1385204816" r:id="rId50"/>
        </w:object>
      </w:r>
      <w:r>
        <w:t xml:space="preserve"> is false, when in fact it is true.  This means you reject </w:t>
      </w:r>
      <w:r w:rsidR="00674E52" w:rsidRPr="008D6A92">
        <w:rPr>
          <w:position w:val="-10"/>
        </w:rPr>
        <w:object w:dxaOrig="360" w:dyaOrig="320" w14:anchorId="61CBCBAF">
          <v:shape id="_x0000_i1046" type="#_x0000_t75" style="width:18pt;height:16pt" o:ole="">
            <v:imagedata r:id="rId51" o:title=""/>
          </v:shape>
          <o:OLEObject Type="Embed" ProgID="Equation.DSMT4" ShapeID="_x0000_i1046" DrawAspect="Content" ObjectID="_1385204817" r:id="rId52"/>
        </w:object>
      </w:r>
      <w:r>
        <w:t xml:space="preserve"> when </w:t>
      </w:r>
      <w:r w:rsidR="00674E52" w:rsidRPr="008D6A92">
        <w:rPr>
          <w:position w:val="-10"/>
        </w:rPr>
        <w:object w:dxaOrig="360" w:dyaOrig="320" w14:anchorId="6251DC4D">
          <v:shape id="_x0000_i1047" type="#_x0000_t75" style="width:18pt;height:16pt" o:ole="">
            <v:imagedata r:id="rId53" o:title=""/>
          </v:shape>
          <o:OLEObject Type="Embed" ProgID="Equation.DSMT4" ShapeID="_x0000_i1047" DrawAspect="Content" ObjectID="_1385204818" r:id="rId54"/>
        </w:object>
      </w:r>
      <w:r>
        <w:t xml:space="preserve"> was true.  The second error is if you say that </w:t>
      </w:r>
      <w:r w:rsidR="00674E52" w:rsidRPr="008D6A92">
        <w:rPr>
          <w:position w:val="-10"/>
        </w:rPr>
        <w:object w:dxaOrig="360" w:dyaOrig="320" w14:anchorId="797D6D1B">
          <v:shape id="_x0000_i1048" type="#_x0000_t75" style="width:18pt;height:16pt" o:ole="">
            <v:imagedata r:id="rId55" o:title=""/>
          </v:shape>
          <o:OLEObject Type="Embed" ProgID="Equation.DSMT4" ShapeID="_x0000_i1048" DrawAspect="Content" ObjectID="_1385204819" r:id="rId56"/>
        </w:object>
      </w:r>
      <w:r>
        <w:t xml:space="preserve"> is true, when in fact it is false.  This means you </w:t>
      </w:r>
      <w:r w:rsidR="009B471B">
        <w:t>fail to reject</w:t>
      </w:r>
      <w:r>
        <w:t xml:space="preserve"> </w:t>
      </w:r>
      <w:r w:rsidR="00674E52" w:rsidRPr="008D6A92">
        <w:rPr>
          <w:position w:val="-10"/>
        </w:rPr>
        <w:object w:dxaOrig="360" w:dyaOrig="320" w14:anchorId="5BCF9DAB">
          <v:shape id="_x0000_i1049" type="#_x0000_t75" style="width:18pt;height:16pt" o:ole="">
            <v:imagedata r:id="rId57" o:title=""/>
          </v:shape>
          <o:OLEObject Type="Embed" ProgID="Equation.DSMT4" ShapeID="_x0000_i1049" DrawAspect="Content" ObjectID="_1385204820" r:id="rId58"/>
        </w:object>
      </w:r>
      <w:r>
        <w:t xml:space="preserve"> when </w:t>
      </w:r>
      <w:r w:rsidR="00674E52" w:rsidRPr="008D6A92">
        <w:rPr>
          <w:position w:val="-10"/>
        </w:rPr>
        <w:object w:dxaOrig="360" w:dyaOrig="320" w14:anchorId="46E08283">
          <v:shape id="_x0000_i1050" type="#_x0000_t75" style="width:18pt;height:16pt" o:ole="">
            <v:imagedata r:id="rId59" o:title=""/>
          </v:shape>
          <o:OLEObject Type="Embed" ProgID="Equation.DSMT4" ShapeID="_x0000_i1050" DrawAspect="Content" ObjectID="_1385204821" r:id="rId60"/>
        </w:object>
      </w:r>
      <w:r>
        <w:t xml:space="preserve"> is false.  The following table organizes this for you:</w:t>
      </w:r>
    </w:p>
    <w:p w14:paraId="3A8D9681" w14:textId="77777777" w:rsidR="00AE092F" w:rsidRDefault="00AE092F" w:rsidP="00AE092F"/>
    <w:p w14:paraId="64D3A206" w14:textId="77777777" w:rsidR="00AE092F" w:rsidRDefault="00AE092F" w:rsidP="00AE092F">
      <w:r>
        <w:t>Type of errors: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14"/>
        <w:gridCol w:w="2214"/>
        <w:gridCol w:w="2214"/>
      </w:tblGrid>
      <w:tr w:rsidR="00AE092F" w14:paraId="7D3EFFAB" w14:textId="77777777">
        <w:tc>
          <w:tcPr>
            <w:tcW w:w="2214" w:type="dxa"/>
          </w:tcPr>
          <w:p w14:paraId="25FBA988" w14:textId="77777777" w:rsidR="00AE092F" w:rsidRDefault="00AE092F"/>
        </w:tc>
        <w:tc>
          <w:tcPr>
            <w:tcW w:w="2214" w:type="dxa"/>
          </w:tcPr>
          <w:p w14:paraId="42A388B8" w14:textId="77777777" w:rsidR="00AE092F" w:rsidRDefault="00674E52">
            <w:r w:rsidRPr="000E620D">
              <w:rPr>
                <w:position w:val="-10"/>
              </w:rPr>
              <w:object w:dxaOrig="360" w:dyaOrig="320" w14:anchorId="2DFBA9D1">
                <v:shape id="_x0000_i1051" type="#_x0000_t75" style="width:18pt;height:16pt" o:ole="">
                  <v:imagedata r:id="rId61" o:title=""/>
                </v:shape>
                <o:OLEObject Type="Embed" ProgID="Equation.DSMT4" ShapeID="_x0000_i1051" DrawAspect="Content" ObjectID="_1385204822" r:id="rId62"/>
              </w:object>
            </w:r>
            <w:r w:rsidR="00AE092F">
              <w:t xml:space="preserve"> true</w:t>
            </w:r>
          </w:p>
        </w:tc>
        <w:tc>
          <w:tcPr>
            <w:tcW w:w="2214" w:type="dxa"/>
          </w:tcPr>
          <w:p w14:paraId="16C0CB2B" w14:textId="77777777" w:rsidR="00AE092F" w:rsidRDefault="00674E52">
            <w:r w:rsidRPr="000E620D">
              <w:rPr>
                <w:position w:val="-10"/>
              </w:rPr>
              <w:object w:dxaOrig="360" w:dyaOrig="320" w14:anchorId="2AAE82AE">
                <v:shape id="_x0000_i1052" type="#_x0000_t75" style="width:18pt;height:16pt" o:ole="">
                  <v:imagedata r:id="rId63" o:title=""/>
                </v:shape>
                <o:OLEObject Type="Embed" ProgID="Equation.DSMT4" ShapeID="_x0000_i1052" DrawAspect="Content" ObjectID="_1385204823" r:id="rId64"/>
              </w:object>
            </w:r>
            <w:r w:rsidR="00AE092F">
              <w:t xml:space="preserve"> false</w:t>
            </w:r>
          </w:p>
        </w:tc>
      </w:tr>
      <w:tr w:rsidR="00AE092F" w14:paraId="79D7E18C" w14:textId="77777777">
        <w:tc>
          <w:tcPr>
            <w:tcW w:w="2214" w:type="dxa"/>
          </w:tcPr>
          <w:p w14:paraId="74E33529" w14:textId="77777777" w:rsidR="00AE092F" w:rsidRDefault="00AE092F">
            <w:r>
              <w:t xml:space="preserve">Reject </w:t>
            </w:r>
            <w:r w:rsidR="00674E52" w:rsidRPr="000E620D">
              <w:rPr>
                <w:position w:val="-10"/>
              </w:rPr>
              <w:object w:dxaOrig="360" w:dyaOrig="320" w14:anchorId="03D81931">
                <v:shape id="_x0000_i1053" type="#_x0000_t75" style="width:18pt;height:16pt" o:ole="">
                  <v:imagedata r:id="rId65" o:title=""/>
                </v:shape>
                <o:OLEObject Type="Embed" ProgID="Equation.DSMT4" ShapeID="_x0000_i1053" DrawAspect="Content" ObjectID="_1385204824" r:id="rId66"/>
              </w:object>
            </w:r>
          </w:p>
        </w:tc>
        <w:tc>
          <w:tcPr>
            <w:tcW w:w="2214" w:type="dxa"/>
          </w:tcPr>
          <w:p w14:paraId="4B7B516B" w14:textId="77777777" w:rsidR="00AE092F" w:rsidRDefault="00AE092F">
            <w:r>
              <w:t>Type I error</w:t>
            </w:r>
          </w:p>
        </w:tc>
        <w:tc>
          <w:tcPr>
            <w:tcW w:w="2214" w:type="dxa"/>
          </w:tcPr>
          <w:p w14:paraId="54EF4286" w14:textId="77777777" w:rsidR="00AE092F" w:rsidRDefault="00AE092F">
            <w:r>
              <w:t>No error</w:t>
            </w:r>
          </w:p>
        </w:tc>
      </w:tr>
      <w:tr w:rsidR="00AE092F" w14:paraId="491ED2DB" w14:textId="77777777">
        <w:tc>
          <w:tcPr>
            <w:tcW w:w="2214" w:type="dxa"/>
          </w:tcPr>
          <w:p w14:paraId="69F4B403" w14:textId="7824FCBB" w:rsidR="00AE092F" w:rsidRDefault="009B471B">
            <w:r>
              <w:t>Fail to reject</w:t>
            </w:r>
            <w:r w:rsidR="00AE092F">
              <w:t xml:space="preserve"> </w:t>
            </w:r>
            <w:r w:rsidR="00674E52" w:rsidRPr="000E620D">
              <w:rPr>
                <w:position w:val="-10"/>
              </w:rPr>
              <w:object w:dxaOrig="360" w:dyaOrig="320" w14:anchorId="144B2753">
                <v:shape id="_x0000_i1054" type="#_x0000_t75" style="width:18pt;height:16pt" o:ole="">
                  <v:imagedata r:id="rId67" o:title=""/>
                </v:shape>
                <o:OLEObject Type="Embed" ProgID="Equation.DSMT4" ShapeID="_x0000_i1054" DrawAspect="Content" ObjectID="_1385204825" r:id="rId68"/>
              </w:object>
            </w:r>
          </w:p>
        </w:tc>
        <w:tc>
          <w:tcPr>
            <w:tcW w:w="2214" w:type="dxa"/>
          </w:tcPr>
          <w:p w14:paraId="6BAAD68A" w14:textId="77777777" w:rsidR="00AE092F" w:rsidRDefault="00AE092F">
            <w:r>
              <w:t>No error</w:t>
            </w:r>
          </w:p>
        </w:tc>
        <w:tc>
          <w:tcPr>
            <w:tcW w:w="2214" w:type="dxa"/>
          </w:tcPr>
          <w:p w14:paraId="13F56B37" w14:textId="77777777" w:rsidR="00AE092F" w:rsidRDefault="00AE092F">
            <w:r>
              <w:t>Type II error</w:t>
            </w:r>
          </w:p>
        </w:tc>
      </w:tr>
    </w:tbl>
    <w:p w14:paraId="1804D63E" w14:textId="77777777" w:rsidR="00AE092F" w:rsidRDefault="00AE092F" w:rsidP="00AE092F"/>
    <w:p w14:paraId="33332E88" w14:textId="77777777" w:rsidR="00F24957" w:rsidRDefault="00F24957">
      <w:r>
        <w:br w:type="page"/>
      </w:r>
    </w:p>
    <w:p w14:paraId="0C9BBC61" w14:textId="21076179" w:rsidR="00AE092F" w:rsidRDefault="00B4782E" w:rsidP="000821C7">
      <w:pPr>
        <w:outlineLvl w:val="0"/>
      </w:pPr>
      <w:r>
        <w:t>Thus</w:t>
      </w:r>
    </w:p>
    <w:p w14:paraId="4D967D06" w14:textId="77777777" w:rsidR="00AE092F" w:rsidRDefault="00AE092F" w:rsidP="00286EF8">
      <w:pPr>
        <w:pBdr>
          <w:top w:val="single" w:sz="4" w:space="1" w:color="auto"/>
          <w:left w:val="single" w:sz="4" w:space="4" w:color="auto"/>
          <w:bottom w:val="single" w:sz="4" w:space="1" w:color="auto"/>
          <w:right w:val="single" w:sz="4" w:space="4" w:color="auto"/>
        </w:pBdr>
      </w:pPr>
      <w:r>
        <w:rPr>
          <w:b/>
        </w:rPr>
        <w:t>Type I Error</w:t>
      </w:r>
      <w:r>
        <w:t xml:space="preserve"> is rejecting </w:t>
      </w:r>
      <w:r w:rsidR="00674E52" w:rsidRPr="008D6A92">
        <w:rPr>
          <w:position w:val="-10"/>
        </w:rPr>
        <w:object w:dxaOrig="360" w:dyaOrig="320" w14:anchorId="2230494F">
          <v:shape id="_x0000_i1055" type="#_x0000_t75" style="width:18pt;height:16pt" o:ole="">
            <v:imagedata r:id="rId69" o:title=""/>
          </v:shape>
          <o:OLEObject Type="Embed" ProgID="Equation.DSMT4" ShapeID="_x0000_i1055" DrawAspect="Content" ObjectID="_1385204826" r:id="rId70"/>
        </w:object>
      </w:r>
      <w:r>
        <w:t xml:space="preserve"> when </w:t>
      </w:r>
      <w:r w:rsidR="00674E52" w:rsidRPr="008D6A92">
        <w:rPr>
          <w:position w:val="-10"/>
        </w:rPr>
        <w:object w:dxaOrig="360" w:dyaOrig="320" w14:anchorId="31793158">
          <v:shape id="_x0000_i1056" type="#_x0000_t75" style="width:18pt;height:16pt" o:ole="">
            <v:imagedata r:id="rId71" o:title=""/>
          </v:shape>
          <o:OLEObject Type="Embed" ProgID="Equation.DSMT4" ShapeID="_x0000_i1056" DrawAspect="Content" ObjectID="_1385204827" r:id="rId72"/>
        </w:object>
      </w:r>
      <w:r>
        <w:t xml:space="preserve"> is true, and </w:t>
      </w:r>
    </w:p>
    <w:p w14:paraId="21473A54" w14:textId="6DC2F342" w:rsidR="00AE092F" w:rsidRDefault="00AE092F" w:rsidP="00286EF8">
      <w:pPr>
        <w:pBdr>
          <w:top w:val="single" w:sz="4" w:space="1" w:color="auto"/>
          <w:left w:val="single" w:sz="4" w:space="4" w:color="auto"/>
          <w:bottom w:val="single" w:sz="4" w:space="1" w:color="auto"/>
          <w:right w:val="single" w:sz="4" w:space="4" w:color="auto"/>
        </w:pBdr>
      </w:pPr>
      <w:r>
        <w:rPr>
          <w:b/>
        </w:rPr>
        <w:t>Type II Error</w:t>
      </w:r>
      <w:r>
        <w:t xml:space="preserve"> is </w:t>
      </w:r>
      <w:r w:rsidR="00AA03A5">
        <w:t>failing to reject</w:t>
      </w:r>
      <w:r>
        <w:t xml:space="preserve"> </w:t>
      </w:r>
      <w:r w:rsidR="00674E52" w:rsidRPr="008D6A92">
        <w:rPr>
          <w:position w:val="-10"/>
        </w:rPr>
        <w:object w:dxaOrig="360" w:dyaOrig="320" w14:anchorId="1166C80D">
          <v:shape id="_x0000_i1057" type="#_x0000_t75" style="width:18pt;height:16pt" o:ole="">
            <v:imagedata r:id="rId73" o:title=""/>
          </v:shape>
          <o:OLEObject Type="Embed" ProgID="Equation.DSMT4" ShapeID="_x0000_i1057" DrawAspect="Content" ObjectID="_1385204828" r:id="rId74"/>
        </w:object>
      </w:r>
      <w:r>
        <w:t xml:space="preserve"> when </w:t>
      </w:r>
      <w:r w:rsidR="00674E52" w:rsidRPr="008D6A92">
        <w:rPr>
          <w:position w:val="-10"/>
        </w:rPr>
        <w:object w:dxaOrig="360" w:dyaOrig="320" w14:anchorId="2F154E5A">
          <v:shape id="_x0000_i1058" type="#_x0000_t75" style="width:18pt;height:16pt" o:ole="">
            <v:imagedata r:id="rId75" o:title=""/>
          </v:shape>
          <o:OLEObject Type="Embed" ProgID="Equation.DSMT4" ShapeID="_x0000_i1058" DrawAspect="Content" ObjectID="_1385204829" r:id="rId76"/>
        </w:object>
      </w:r>
      <w:r>
        <w:t xml:space="preserve"> is false.</w:t>
      </w:r>
    </w:p>
    <w:p w14:paraId="4495789D" w14:textId="77777777" w:rsidR="00AE092F" w:rsidRDefault="00AE092F" w:rsidP="00AE092F"/>
    <w:p w14:paraId="3540FF8B" w14:textId="436E40EC" w:rsidR="00AE092F" w:rsidRDefault="00AE092F" w:rsidP="000821C7">
      <w:pPr>
        <w:outlineLvl w:val="0"/>
      </w:pPr>
      <w:r>
        <w:t>Sin</w:t>
      </w:r>
      <w:r w:rsidR="00286EF8">
        <w:t>ce these are the errors, then one can</w:t>
      </w:r>
      <w:r>
        <w:t xml:space="preserve"> define the probabilities attached to each error.</w:t>
      </w:r>
    </w:p>
    <w:p w14:paraId="19984F8A" w14:textId="77777777" w:rsidR="00AE092F" w:rsidRDefault="00AE092F" w:rsidP="00AE092F"/>
    <w:p w14:paraId="03302506" w14:textId="77777777" w:rsidR="00AE092F" w:rsidRDefault="00674E52" w:rsidP="00286EF8">
      <w:pPr>
        <w:pBdr>
          <w:top w:val="single" w:sz="4" w:space="1" w:color="auto"/>
          <w:left w:val="single" w:sz="4" w:space="4" w:color="auto"/>
          <w:bottom w:val="single" w:sz="4" w:space="1" w:color="auto"/>
          <w:right w:val="single" w:sz="4" w:space="4" w:color="auto"/>
        </w:pBdr>
      </w:pPr>
      <w:r w:rsidRPr="00906A57">
        <w:rPr>
          <w:b/>
          <w:position w:val="-6"/>
        </w:rPr>
        <w:object w:dxaOrig="240" w:dyaOrig="220" w14:anchorId="5F6B8BF0">
          <v:shape id="_x0000_i1059" type="#_x0000_t75" style="width:12pt;height:11pt" o:ole="">
            <v:imagedata r:id="rId77" o:title=""/>
          </v:shape>
          <o:OLEObject Type="Embed" ProgID="Equation.DSMT4" ShapeID="_x0000_i1059" DrawAspect="Content" ObjectID="_1385204830" r:id="rId78"/>
        </w:object>
      </w:r>
      <w:r w:rsidR="00AE092F">
        <w:rPr>
          <w:b/>
        </w:rPr>
        <w:t xml:space="preserve"> </w:t>
      </w:r>
      <w:r w:rsidR="00AE092F">
        <w:t xml:space="preserve">= P(type I error) = P(rejecting </w:t>
      </w:r>
      <w:r w:rsidRPr="008D6A92">
        <w:rPr>
          <w:position w:val="-10"/>
        </w:rPr>
        <w:object w:dxaOrig="360" w:dyaOrig="320" w14:anchorId="3BE46DB3">
          <v:shape id="_x0000_i1060" type="#_x0000_t75" style="width:18pt;height:16pt" o:ole="">
            <v:imagedata r:id="rId79" o:title=""/>
          </v:shape>
          <o:OLEObject Type="Embed" ProgID="Equation.DSMT4" ShapeID="_x0000_i1060" DrawAspect="Content" ObjectID="_1385204831" r:id="rId80"/>
        </w:object>
      </w:r>
      <w:r w:rsidR="00AE092F">
        <w:t xml:space="preserve">/ </w:t>
      </w:r>
      <w:r w:rsidRPr="008D6A92">
        <w:rPr>
          <w:position w:val="-10"/>
        </w:rPr>
        <w:object w:dxaOrig="360" w:dyaOrig="320" w14:anchorId="45513B00">
          <v:shape id="_x0000_i1061" type="#_x0000_t75" style="width:18pt;height:16pt" o:ole="">
            <v:imagedata r:id="rId81" o:title=""/>
          </v:shape>
          <o:OLEObject Type="Embed" ProgID="Equation.DSMT4" ShapeID="_x0000_i1061" DrawAspect="Content" ObjectID="_1385204832" r:id="rId82"/>
        </w:object>
      </w:r>
      <w:r w:rsidR="00AE092F">
        <w:t xml:space="preserve"> is true)</w:t>
      </w:r>
    </w:p>
    <w:p w14:paraId="6908FA05" w14:textId="348ED615" w:rsidR="00AE092F" w:rsidRDefault="00674E52" w:rsidP="00286EF8">
      <w:pPr>
        <w:pBdr>
          <w:top w:val="single" w:sz="4" w:space="1" w:color="auto"/>
          <w:left w:val="single" w:sz="4" w:space="4" w:color="auto"/>
          <w:bottom w:val="single" w:sz="4" w:space="1" w:color="auto"/>
          <w:right w:val="single" w:sz="4" w:space="4" w:color="auto"/>
        </w:pBdr>
      </w:pPr>
      <w:r w:rsidRPr="00674E52">
        <w:rPr>
          <w:position w:val="-10"/>
        </w:rPr>
        <w:object w:dxaOrig="220" w:dyaOrig="320" w14:anchorId="58515A12">
          <v:shape id="_x0000_i1062" type="#_x0000_t75" style="width:11pt;height:16pt" o:ole="">
            <v:imagedata r:id="rId83" o:title=""/>
          </v:shape>
          <o:OLEObject Type="Embed" ProgID="Equation.DSMT4" ShapeID="_x0000_i1062" DrawAspect="Content" ObjectID="_1385204833" r:id="rId84"/>
        </w:object>
      </w:r>
      <w:r w:rsidR="00AE092F">
        <w:t xml:space="preserve"> = P(type II error) = P(</w:t>
      </w:r>
      <w:r w:rsidR="009B471B">
        <w:t>failing to reject</w:t>
      </w:r>
      <w:r w:rsidR="00AE092F">
        <w:t xml:space="preserve"> </w:t>
      </w:r>
      <w:r w:rsidRPr="008D6A92">
        <w:rPr>
          <w:position w:val="-10"/>
        </w:rPr>
        <w:object w:dxaOrig="360" w:dyaOrig="320" w14:anchorId="43F95408">
          <v:shape id="_x0000_i1063" type="#_x0000_t75" style="width:18pt;height:16pt" o:ole="">
            <v:imagedata r:id="rId85" o:title=""/>
          </v:shape>
          <o:OLEObject Type="Embed" ProgID="Equation.DSMT4" ShapeID="_x0000_i1063" DrawAspect="Content" ObjectID="_1385204834" r:id="rId86"/>
        </w:object>
      </w:r>
      <w:r w:rsidR="00AE092F">
        <w:t>/</w:t>
      </w:r>
      <w:r w:rsidRPr="008D6A92">
        <w:rPr>
          <w:position w:val="-10"/>
        </w:rPr>
        <w:object w:dxaOrig="360" w:dyaOrig="320" w14:anchorId="4F199B89">
          <v:shape id="_x0000_i1064" type="#_x0000_t75" style="width:18pt;height:16pt" o:ole="">
            <v:imagedata r:id="rId87" o:title=""/>
          </v:shape>
          <o:OLEObject Type="Embed" ProgID="Equation.DSMT4" ShapeID="_x0000_i1064" DrawAspect="Content" ObjectID="_1385204835" r:id="rId88"/>
        </w:object>
      </w:r>
      <w:r w:rsidR="00AE092F">
        <w:t xml:space="preserve"> is false)</w:t>
      </w:r>
    </w:p>
    <w:p w14:paraId="186C7D6B" w14:textId="77777777" w:rsidR="00AE092F" w:rsidRDefault="00AE092F" w:rsidP="00AE092F"/>
    <w:p w14:paraId="1514360F" w14:textId="77777777" w:rsidR="00AE092F" w:rsidRDefault="00674E52" w:rsidP="00AE092F">
      <w:r w:rsidRPr="00906A57">
        <w:rPr>
          <w:position w:val="-6"/>
        </w:rPr>
        <w:object w:dxaOrig="240" w:dyaOrig="220" w14:anchorId="2470AE70">
          <v:shape id="_x0000_i1065" type="#_x0000_t75" style="width:12pt;height:11pt" o:ole="">
            <v:imagedata r:id="rId89" o:title=""/>
          </v:shape>
          <o:OLEObject Type="Embed" ProgID="Equation.DSMT4" ShapeID="_x0000_i1065" DrawAspect="Content" ObjectID="_1385204836" r:id="rId90"/>
        </w:object>
      </w:r>
      <w:r w:rsidR="00AE092F">
        <w:t xml:space="preserve"> is also called the </w:t>
      </w:r>
      <w:r w:rsidR="00AE092F" w:rsidRPr="00906A57">
        <w:rPr>
          <w:b/>
        </w:rPr>
        <w:t>level of significance</w:t>
      </w:r>
      <w:r w:rsidR="00AE092F">
        <w:t xml:space="preserve">.  </w:t>
      </w:r>
    </w:p>
    <w:p w14:paraId="436A9C2A" w14:textId="77777777" w:rsidR="00AE092F" w:rsidRDefault="00AE092F" w:rsidP="00AE092F"/>
    <w:p w14:paraId="6BF5D25E" w14:textId="77777777" w:rsidR="00AE092F" w:rsidRDefault="00AE092F" w:rsidP="000821C7">
      <w:pPr>
        <w:outlineLvl w:val="0"/>
      </w:pPr>
      <w:r>
        <w:t xml:space="preserve">Another common concept that is used is Power = </w:t>
      </w:r>
      <w:r w:rsidR="00674E52" w:rsidRPr="00674E52">
        <w:rPr>
          <w:position w:val="-10"/>
        </w:rPr>
        <w:object w:dxaOrig="520" w:dyaOrig="320" w14:anchorId="11E0C619">
          <v:shape id="_x0000_i1066" type="#_x0000_t75" style="width:26pt;height:16pt" o:ole="">
            <v:imagedata r:id="rId91" o:title=""/>
          </v:shape>
          <o:OLEObject Type="Embed" ProgID="Equation.DSMT4" ShapeID="_x0000_i1066" DrawAspect="Content" ObjectID="_1385204837" r:id="rId92"/>
        </w:object>
      </w:r>
      <w:r>
        <w:t>.</w:t>
      </w:r>
    </w:p>
    <w:p w14:paraId="50945B8E" w14:textId="77777777" w:rsidR="00AE092F" w:rsidRDefault="00AE092F" w:rsidP="00AE092F"/>
    <w:p w14:paraId="668936B8" w14:textId="48AAAC35" w:rsidR="00AE092F" w:rsidRDefault="00AE092F" w:rsidP="00AE092F">
      <w:r>
        <w:t xml:space="preserve">Now there is a relationship between </w:t>
      </w:r>
      <w:r w:rsidR="00674E52" w:rsidRPr="00F828F3">
        <w:rPr>
          <w:position w:val="-6"/>
        </w:rPr>
        <w:object w:dxaOrig="240" w:dyaOrig="220" w14:anchorId="771C6487">
          <v:shape id="_x0000_i1067" type="#_x0000_t75" style="width:12pt;height:11pt" o:ole="">
            <v:imagedata r:id="rId93" o:title=""/>
          </v:shape>
          <o:OLEObject Type="Embed" ProgID="Equation.DSMT4" ShapeID="_x0000_i1067" DrawAspect="Content" ObjectID="_1385204838" r:id="rId94"/>
        </w:object>
      </w:r>
      <w:r>
        <w:t xml:space="preserve"> and </w:t>
      </w:r>
      <w:r w:rsidR="00674E52" w:rsidRPr="00674E52">
        <w:rPr>
          <w:position w:val="-10"/>
        </w:rPr>
        <w:object w:dxaOrig="220" w:dyaOrig="320" w14:anchorId="174978C5">
          <v:shape id="_x0000_i1068" type="#_x0000_t75" style="width:11pt;height:16pt" o:ole="">
            <v:imagedata r:id="rId95" o:title=""/>
          </v:shape>
          <o:OLEObject Type="Embed" ProgID="Equation.DSMT4" ShapeID="_x0000_i1068" DrawAspect="Content" ObjectID="_1385204839" r:id="rId96"/>
        </w:object>
      </w:r>
      <w:r w:rsidR="009B471B">
        <w:t>.  They</w:t>
      </w:r>
      <w:r w:rsidR="00DA198B">
        <w:t xml:space="preserve"> are not comple</w:t>
      </w:r>
      <w:r>
        <w:t xml:space="preserve">ments of each other.  </w:t>
      </w:r>
      <w:r w:rsidR="00B4782E">
        <w:t>H</w:t>
      </w:r>
      <w:r>
        <w:t>ow are they related?</w:t>
      </w:r>
    </w:p>
    <w:p w14:paraId="39050C68" w14:textId="77777777" w:rsidR="00AE092F" w:rsidRDefault="00AE092F" w:rsidP="00AE092F"/>
    <w:p w14:paraId="11B9CA46" w14:textId="6A52DA2C" w:rsidR="00AE092F" w:rsidRDefault="00AE092F" w:rsidP="00AE092F">
      <w:r>
        <w:t xml:space="preserve">If </w:t>
      </w:r>
      <w:r w:rsidR="00674E52" w:rsidRPr="00F828F3">
        <w:rPr>
          <w:position w:val="-6"/>
        </w:rPr>
        <w:object w:dxaOrig="240" w:dyaOrig="220" w14:anchorId="78AADC6E">
          <v:shape id="_x0000_i1069" type="#_x0000_t75" style="width:12pt;height:11pt" o:ole="">
            <v:imagedata r:id="rId97" o:title=""/>
          </v:shape>
          <o:OLEObject Type="Embed" ProgID="Equation.DSMT4" ShapeID="_x0000_i1069" DrawAspect="Content" ObjectID="_1385204840" r:id="rId98"/>
        </w:object>
      </w:r>
      <w:r>
        <w:t xml:space="preserve"> increases that means the chances of making a t</w:t>
      </w:r>
      <w:r w:rsidR="00DA198B">
        <w:t>ype I error will increase.  I</w:t>
      </w:r>
      <w:r>
        <w:t xml:space="preserve">t is more likely that </w:t>
      </w:r>
      <w:r w:rsidR="00DA198B">
        <w:t>a type I error will occur.  I</w:t>
      </w:r>
      <w:r>
        <w:t xml:space="preserve">t makes sense that you are less likely to make type II errors, only because you will be rejecting </w:t>
      </w:r>
      <w:r w:rsidR="00674E52" w:rsidRPr="008D6A92">
        <w:rPr>
          <w:position w:val="-10"/>
        </w:rPr>
        <w:object w:dxaOrig="360" w:dyaOrig="320" w14:anchorId="4DD75103">
          <v:shape id="_x0000_i1070" type="#_x0000_t75" style="width:18pt;height:16pt" o:ole="">
            <v:imagedata r:id="rId99" o:title=""/>
          </v:shape>
          <o:OLEObject Type="Embed" ProgID="Equation.DSMT4" ShapeID="_x0000_i1070" DrawAspect="Content" ObjectID="_1385204841" r:id="rId100"/>
        </w:object>
      </w:r>
      <w:r w:rsidR="00DA198B">
        <w:t xml:space="preserve"> more often.  Yo</w:t>
      </w:r>
      <w:r>
        <w:t xml:space="preserve">u will be </w:t>
      </w:r>
      <w:r w:rsidR="009B471B">
        <w:t>failing to reject</w:t>
      </w:r>
      <w:r>
        <w:t xml:space="preserve"> </w:t>
      </w:r>
      <w:r w:rsidR="00674E52" w:rsidRPr="008D6A92">
        <w:rPr>
          <w:position w:val="-10"/>
        </w:rPr>
        <w:object w:dxaOrig="360" w:dyaOrig="320" w14:anchorId="584BAD0A">
          <v:shape id="_x0000_i1071" type="#_x0000_t75" style="width:18pt;height:16pt" o:ole="">
            <v:imagedata r:id="rId101" o:title=""/>
          </v:shape>
          <o:OLEObject Type="Embed" ProgID="Equation.DSMT4" ShapeID="_x0000_i1071" DrawAspect="Content" ObjectID="_1385204842" r:id="rId102"/>
        </w:object>
      </w:r>
      <w:r>
        <w:t xml:space="preserve"> less, and therefore, the chance of making a type II error will decrease.  Thus, as </w:t>
      </w:r>
      <w:r w:rsidR="00674E52" w:rsidRPr="00F828F3">
        <w:rPr>
          <w:position w:val="-6"/>
        </w:rPr>
        <w:object w:dxaOrig="240" w:dyaOrig="220" w14:anchorId="6A3A4760">
          <v:shape id="_x0000_i1072" type="#_x0000_t75" style="width:12pt;height:11pt" o:ole="">
            <v:imagedata r:id="rId103" o:title=""/>
          </v:shape>
          <o:OLEObject Type="Embed" ProgID="Equation.DSMT4" ShapeID="_x0000_i1072" DrawAspect="Content" ObjectID="_1385204843" r:id="rId104"/>
        </w:object>
      </w:r>
      <w:r>
        <w:t xml:space="preserve"> increases, </w:t>
      </w:r>
      <w:r w:rsidR="00674E52" w:rsidRPr="00674E52">
        <w:rPr>
          <w:position w:val="-10"/>
        </w:rPr>
        <w:object w:dxaOrig="220" w:dyaOrig="320" w14:anchorId="58D1198C">
          <v:shape id="_x0000_i1073" type="#_x0000_t75" style="width:11pt;height:16pt" o:ole="">
            <v:imagedata r:id="rId105" o:title=""/>
          </v:shape>
          <o:OLEObject Type="Embed" ProgID="Equation.DSMT4" ShapeID="_x0000_i1073" DrawAspect="Content" ObjectID="_1385204844" r:id="rId106"/>
        </w:object>
      </w:r>
      <w:r>
        <w:t xml:space="preserve"> will</w:t>
      </w:r>
      <w:r w:rsidR="00DA198B">
        <w:t xml:space="preserve"> decrease, and vice versa.  T</w:t>
      </w:r>
      <w:r>
        <w:t>hat makes them se</w:t>
      </w:r>
      <w:r w:rsidR="00DA198B">
        <w:t>em like comple</w:t>
      </w:r>
      <w:r w:rsidR="00286EF8">
        <w:t xml:space="preserve">ments, but </w:t>
      </w:r>
      <w:r w:rsidR="00DA198B">
        <w:t>they aren’t comple</w:t>
      </w:r>
      <w:r>
        <w:t xml:space="preserve">ments.  </w:t>
      </w:r>
      <w:r w:rsidR="00B4782E">
        <w:t>What</w:t>
      </w:r>
      <w:r>
        <w:t xml:space="preserve"> gives?  </w:t>
      </w:r>
      <w:r w:rsidR="00DA198B">
        <w:t>C</w:t>
      </w:r>
      <w:r>
        <w:t>onsider one more factor – sample size.</w:t>
      </w:r>
    </w:p>
    <w:p w14:paraId="1F91A6C4" w14:textId="77777777" w:rsidR="00AE092F" w:rsidRDefault="00AE092F" w:rsidP="00AE092F"/>
    <w:p w14:paraId="31B75DAF" w14:textId="00B4BAB0" w:rsidR="00AE092F" w:rsidRDefault="00AE092F" w:rsidP="00AE092F">
      <w:r>
        <w:t>Consider if you have a larger sample</w:t>
      </w:r>
      <w:r w:rsidR="009B471B">
        <w:t xml:space="preserve"> that is representative of the population</w:t>
      </w:r>
      <w:r>
        <w:t xml:space="preserve">, then it makes sense that you have more accuracy then with a smaller sample.  Think of it this way, </w:t>
      </w:r>
      <w:r w:rsidR="00DA198B">
        <w:t>which would</w:t>
      </w:r>
      <w:r>
        <w:t xml:space="preserve"> you trust more</w:t>
      </w:r>
      <w:r w:rsidR="00DA198B">
        <w:t>,</w:t>
      </w:r>
      <w:r>
        <w:t xml:space="preserve"> a sample mean of 490 if you had a sample size of 35 or</w:t>
      </w:r>
      <w:r w:rsidR="00286EF8">
        <w:t xml:space="preserve"> sample size of 350</w:t>
      </w:r>
      <w:r w:rsidR="009B471B">
        <w:t xml:space="preserve"> (assuming a representative sample)</w:t>
      </w:r>
      <w:r w:rsidR="00286EF8">
        <w:t>?  Of course</w:t>
      </w:r>
      <w:r>
        <w:t xml:space="preserve"> the 350 because there are more data po</w:t>
      </w:r>
      <w:r w:rsidR="00B4782E">
        <w:t>ints and so more accuracy.  I</w:t>
      </w:r>
      <w:r>
        <w:t xml:space="preserve">f you are more accurate, then there is less chance that you will make any error.  </w:t>
      </w:r>
      <w:r w:rsidR="00B4782E">
        <w:t>B</w:t>
      </w:r>
      <w:r>
        <w:t>y increasing the sample size</w:t>
      </w:r>
      <w:r w:rsidR="009B471B">
        <w:t xml:space="preserve"> of a representative sample</w:t>
      </w:r>
      <w:r>
        <w:t xml:space="preserve">, you decrease both </w:t>
      </w:r>
      <w:r w:rsidR="00674E52" w:rsidRPr="00F828F3">
        <w:rPr>
          <w:position w:val="-6"/>
        </w:rPr>
        <w:object w:dxaOrig="240" w:dyaOrig="220" w14:anchorId="68CDEA5F">
          <v:shape id="_x0000_i1074" type="#_x0000_t75" style="width:12pt;height:11pt" o:ole="">
            <v:imagedata r:id="rId107" o:title=""/>
          </v:shape>
          <o:OLEObject Type="Embed" ProgID="Equation.DSMT4" ShapeID="_x0000_i1074" DrawAspect="Content" ObjectID="_1385204845" r:id="rId108"/>
        </w:object>
      </w:r>
      <w:r>
        <w:t xml:space="preserve"> and </w:t>
      </w:r>
      <w:r w:rsidR="00674E52" w:rsidRPr="00674E52">
        <w:rPr>
          <w:position w:val="-10"/>
        </w:rPr>
        <w:object w:dxaOrig="220" w:dyaOrig="320" w14:anchorId="3EA52889">
          <v:shape id="_x0000_i1075" type="#_x0000_t75" style="width:11pt;height:16pt" o:ole="">
            <v:imagedata r:id="rId109" o:title=""/>
          </v:shape>
          <o:OLEObject Type="Embed" ProgID="Equation.DSMT4" ShapeID="_x0000_i1075" DrawAspect="Content" ObjectID="_1385204846" r:id="rId110"/>
        </w:object>
      </w:r>
      <w:r>
        <w:t>.</w:t>
      </w:r>
    </w:p>
    <w:p w14:paraId="6291CA0E" w14:textId="77777777" w:rsidR="00AE092F" w:rsidRDefault="00AE092F" w:rsidP="00AE092F"/>
    <w:p w14:paraId="0E015FDE" w14:textId="77777777" w:rsidR="00AE092F" w:rsidRDefault="00AE092F" w:rsidP="00286EF8">
      <w:pPr>
        <w:pBdr>
          <w:top w:val="single" w:sz="4" w:space="1" w:color="auto"/>
          <w:left w:val="single" w:sz="4" w:space="4" w:color="auto"/>
          <w:bottom w:val="single" w:sz="4" w:space="1" w:color="auto"/>
          <w:right w:val="single" w:sz="4" w:space="4" w:color="auto"/>
        </w:pBdr>
      </w:pPr>
      <w:r>
        <w:t>Summary of all of this:</w:t>
      </w:r>
    </w:p>
    <w:p w14:paraId="65C786E3" w14:textId="77777777" w:rsidR="00AE092F" w:rsidRDefault="00AE092F" w:rsidP="00286EF8">
      <w:pPr>
        <w:numPr>
          <w:ilvl w:val="0"/>
          <w:numId w:val="2"/>
        </w:numPr>
        <w:pBdr>
          <w:top w:val="single" w:sz="4" w:space="1" w:color="auto"/>
          <w:left w:val="single" w:sz="4" w:space="4" w:color="auto"/>
          <w:bottom w:val="single" w:sz="4" w:space="1" w:color="auto"/>
          <w:right w:val="single" w:sz="4" w:space="4" w:color="auto"/>
        </w:pBdr>
      </w:pPr>
      <w:r>
        <w:t xml:space="preserve">For a certain sample size, </w:t>
      </w:r>
      <w:r w:rsidRPr="00DA198B">
        <w:rPr>
          <w:i/>
        </w:rPr>
        <w:t>n</w:t>
      </w:r>
      <w:r>
        <w:t xml:space="preserve">, if </w:t>
      </w:r>
      <w:r w:rsidR="00674E52" w:rsidRPr="00F828F3">
        <w:rPr>
          <w:position w:val="-6"/>
        </w:rPr>
        <w:object w:dxaOrig="240" w:dyaOrig="220" w14:anchorId="6110EA6E">
          <v:shape id="_x0000_i1076" type="#_x0000_t75" style="width:12pt;height:11pt" o:ole="">
            <v:imagedata r:id="rId111" o:title=""/>
          </v:shape>
          <o:OLEObject Type="Embed" ProgID="Equation.DSMT4" ShapeID="_x0000_i1076" DrawAspect="Content" ObjectID="_1385204847" r:id="rId112"/>
        </w:object>
      </w:r>
      <w:r>
        <w:t xml:space="preserve"> increases, </w:t>
      </w:r>
      <w:r w:rsidR="00674E52" w:rsidRPr="00674E52">
        <w:rPr>
          <w:position w:val="-10"/>
        </w:rPr>
        <w:object w:dxaOrig="220" w:dyaOrig="320" w14:anchorId="60FE75EB">
          <v:shape id="_x0000_i1077" type="#_x0000_t75" style="width:11pt;height:16pt" o:ole="">
            <v:imagedata r:id="rId113" o:title=""/>
          </v:shape>
          <o:OLEObject Type="Embed" ProgID="Equation.DSMT4" ShapeID="_x0000_i1077" DrawAspect="Content" ObjectID="_1385204848" r:id="rId114"/>
        </w:object>
      </w:r>
      <w:r>
        <w:t xml:space="preserve"> decreases.</w:t>
      </w:r>
    </w:p>
    <w:p w14:paraId="328E97FE" w14:textId="77777777" w:rsidR="00AE092F" w:rsidRDefault="00AE092F" w:rsidP="00286EF8">
      <w:pPr>
        <w:numPr>
          <w:ilvl w:val="0"/>
          <w:numId w:val="2"/>
        </w:numPr>
        <w:pBdr>
          <w:top w:val="single" w:sz="4" w:space="1" w:color="auto"/>
          <w:left w:val="single" w:sz="4" w:space="4" w:color="auto"/>
          <w:bottom w:val="single" w:sz="4" w:space="1" w:color="auto"/>
          <w:right w:val="single" w:sz="4" w:space="4" w:color="auto"/>
        </w:pBdr>
      </w:pPr>
      <w:r>
        <w:t xml:space="preserve">For a certain level of significance, </w:t>
      </w:r>
      <w:r w:rsidR="00674E52" w:rsidRPr="00F828F3">
        <w:rPr>
          <w:position w:val="-6"/>
        </w:rPr>
        <w:object w:dxaOrig="240" w:dyaOrig="220" w14:anchorId="1CFEB128">
          <v:shape id="_x0000_i1078" type="#_x0000_t75" style="width:12pt;height:11pt" o:ole="">
            <v:imagedata r:id="rId115" o:title=""/>
          </v:shape>
          <o:OLEObject Type="Embed" ProgID="Equation.DSMT4" ShapeID="_x0000_i1078" DrawAspect="Content" ObjectID="_1385204849" r:id="rId116"/>
        </w:object>
      </w:r>
      <w:r>
        <w:t xml:space="preserve">, if </w:t>
      </w:r>
      <w:r w:rsidRPr="00DA198B">
        <w:rPr>
          <w:i/>
        </w:rPr>
        <w:t>n</w:t>
      </w:r>
      <w:r>
        <w:t xml:space="preserve"> increases, </w:t>
      </w:r>
      <w:r w:rsidR="00674E52" w:rsidRPr="00674E52">
        <w:rPr>
          <w:position w:val="-10"/>
        </w:rPr>
        <w:object w:dxaOrig="220" w:dyaOrig="320" w14:anchorId="71DF1DE0">
          <v:shape id="_x0000_i1079" type="#_x0000_t75" style="width:11pt;height:16pt" o:ole="">
            <v:imagedata r:id="rId117" o:title=""/>
          </v:shape>
          <o:OLEObject Type="Embed" ProgID="Equation.DSMT4" ShapeID="_x0000_i1079" DrawAspect="Content" ObjectID="_1385204850" r:id="rId118"/>
        </w:object>
      </w:r>
      <w:r>
        <w:t xml:space="preserve"> decreases.</w:t>
      </w:r>
    </w:p>
    <w:p w14:paraId="2369C9D6" w14:textId="77777777" w:rsidR="00AE092F" w:rsidRDefault="00AE092F" w:rsidP="00AE092F"/>
    <w:p w14:paraId="2C70D310" w14:textId="08836C3A" w:rsidR="00AE092F" w:rsidRDefault="00286EF8" w:rsidP="00AE092F">
      <w:r>
        <w:t>Now how do you</w:t>
      </w:r>
      <w:r w:rsidR="00AE092F">
        <w:t xml:space="preserve"> find </w:t>
      </w:r>
      <w:r w:rsidR="00674E52" w:rsidRPr="00F828F3">
        <w:rPr>
          <w:position w:val="-6"/>
        </w:rPr>
        <w:object w:dxaOrig="240" w:dyaOrig="220" w14:anchorId="178A0C1E">
          <v:shape id="_x0000_i1080" type="#_x0000_t75" style="width:12pt;height:11pt" o:ole="">
            <v:imagedata r:id="rId119" o:title=""/>
          </v:shape>
          <o:OLEObject Type="Embed" ProgID="Equation.DSMT4" ShapeID="_x0000_i1080" DrawAspect="Content" ObjectID="_1385204851" r:id="rId120"/>
        </w:object>
      </w:r>
      <w:r w:rsidR="00AE092F">
        <w:t xml:space="preserve"> and </w:t>
      </w:r>
      <w:r w:rsidR="00674E52" w:rsidRPr="00674E52">
        <w:rPr>
          <w:position w:val="-10"/>
        </w:rPr>
        <w:object w:dxaOrig="220" w:dyaOrig="320" w14:anchorId="25FFAA8D">
          <v:shape id="_x0000_i1081" type="#_x0000_t75" style="width:11pt;height:16pt" o:ole="">
            <v:imagedata r:id="rId121" o:title=""/>
          </v:shape>
          <o:OLEObject Type="Embed" ProgID="Equation.DSMT4" ShapeID="_x0000_i1081" DrawAspect="Content" ObjectID="_1385204852" r:id="rId122"/>
        </w:object>
      </w:r>
      <w:r w:rsidR="00AE092F">
        <w:t xml:space="preserve">?  Well </w:t>
      </w:r>
      <w:r w:rsidR="00674E52" w:rsidRPr="00F828F3">
        <w:rPr>
          <w:position w:val="-6"/>
        </w:rPr>
        <w:object w:dxaOrig="240" w:dyaOrig="220" w14:anchorId="5C3E99EB">
          <v:shape id="_x0000_i1082" type="#_x0000_t75" style="width:12pt;height:11pt" o:ole="">
            <v:imagedata r:id="rId123" o:title=""/>
          </v:shape>
          <o:OLEObject Type="Embed" ProgID="Equation.DSMT4" ShapeID="_x0000_i1082" DrawAspect="Content" ObjectID="_1385204853" r:id="rId124"/>
        </w:object>
      </w:r>
      <w:r w:rsidR="00AE092F">
        <w:t xml:space="preserve"> is actually chosen.  The</w:t>
      </w:r>
      <w:r>
        <w:t>re are only three values that are</w:t>
      </w:r>
      <w:r w:rsidR="00AE092F">
        <w:t xml:space="preserve"> usually pick</w:t>
      </w:r>
      <w:r>
        <w:t>ed</w:t>
      </w:r>
      <w:r w:rsidR="00AE092F">
        <w:t xml:space="preserve"> for </w:t>
      </w:r>
      <w:r w:rsidR="00674E52" w:rsidRPr="00F828F3">
        <w:rPr>
          <w:position w:val="-6"/>
        </w:rPr>
        <w:object w:dxaOrig="240" w:dyaOrig="220" w14:anchorId="68A3BD23">
          <v:shape id="_x0000_i1083" type="#_x0000_t75" style="width:12pt;height:11pt" o:ole="">
            <v:imagedata r:id="rId125" o:title=""/>
          </v:shape>
          <o:OLEObject Type="Embed" ProgID="Equation.DSMT4" ShapeID="_x0000_i1083" DrawAspect="Content" ObjectID="_1385204854" r:id="rId126"/>
        </w:object>
      </w:r>
      <w:r w:rsidRPr="00286EF8">
        <w:t>:</w:t>
      </w:r>
      <w:r w:rsidR="00AE092F">
        <w:t xml:space="preserve"> 0.01, 0.05, and 0.10. </w:t>
      </w:r>
      <w:r w:rsidR="00674E52" w:rsidRPr="00674E52">
        <w:rPr>
          <w:position w:val="-10"/>
        </w:rPr>
        <w:object w:dxaOrig="220" w:dyaOrig="320" w14:anchorId="6C9BCFB7">
          <v:shape id="_x0000_i1084" type="#_x0000_t75" style="width:11pt;height:16pt" o:ole="">
            <v:imagedata r:id="rId127" o:title=""/>
          </v:shape>
          <o:OLEObject Type="Embed" ProgID="Equation.DSMT4" ShapeID="_x0000_i1084" DrawAspect="Content" ObjectID="_1385204855" r:id="rId128"/>
        </w:object>
      </w:r>
      <w:r w:rsidR="00AE092F">
        <w:t xml:space="preserve"> is very </w:t>
      </w:r>
      <w:r>
        <w:t>difficult to find, so usually it isn’t found</w:t>
      </w:r>
      <w:r w:rsidR="00AE092F">
        <w:t xml:space="preserve">.  </w:t>
      </w:r>
      <w:r>
        <w:t>If you</w:t>
      </w:r>
      <w:r w:rsidR="00AE092F">
        <w:t xml:space="preserve"> w</w:t>
      </w:r>
      <w:r>
        <w:t>ant to make sure it is small you take as large of a sample as you</w:t>
      </w:r>
      <w:r w:rsidR="00AE092F">
        <w:t xml:space="preserve"> can afford</w:t>
      </w:r>
      <w:r w:rsidR="009B471B">
        <w:t xml:space="preserve"> provided it is a representative sample</w:t>
      </w:r>
      <w:r w:rsidR="00AE092F">
        <w:t xml:space="preserve">.  This is one use of the Power.  You want </w:t>
      </w:r>
      <w:r w:rsidR="00674E52" w:rsidRPr="00674E52">
        <w:rPr>
          <w:position w:val="-10"/>
        </w:rPr>
        <w:object w:dxaOrig="220" w:dyaOrig="320" w14:anchorId="307C7DD1">
          <v:shape id="_x0000_i1085" type="#_x0000_t75" style="width:11pt;height:16pt" o:ole="">
            <v:imagedata r:id="rId129" o:title=""/>
          </v:shape>
          <o:OLEObject Type="Embed" ProgID="Equation.DSMT4" ShapeID="_x0000_i1085" DrawAspect="Content" ObjectID="_1385204856" r:id="rId130"/>
        </w:object>
      </w:r>
      <w:r w:rsidR="00B4782E">
        <w:t xml:space="preserve"> to be small and</w:t>
      </w:r>
      <w:r w:rsidR="00AE092F">
        <w:t xml:space="preserve"> the Power of the test is large.  The Power word sounds good.</w:t>
      </w:r>
    </w:p>
    <w:p w14:paraId="7F5DC8C0" w14:textId="77777777" w:rsidR="00AE092F" w:rsidRDefault="00AE092F" w:rsidP="00AE092F"/>
    <w:p w14:paraId="4BEB79F1" w14:textId="661CF9F3" w:rsidR="00AE092F" w:rsidRDefault="00AE092F" w:rsidP="00AE092F">
      <w:r>
        <w:t xml:space="preserve">Which pick of </w:t>
      </w:r>
      <w:r w:rsidR="00674E52" w:rsidRPr="00F828F3">
        <w:rPr>
          <w:position w:val="-6"/>
        </w:rPr>
        <w:object w:dxaOrig="240" w:dyaOrig="220" w14:anchorId="32F388C7">
          <v:shape id="_x0000_i1086" type="#_x0000_t75" style="width:12pt;height:11pt" o:ole="">
            <v:imagedata r:id="rId131" o:title=""/>
          </v:shape>
          <o:OLEObject Type="Embed" ProgID="Equation.DSMT4" ShapeID="_x0000_i1086" DrawAspect="Content" ObjectID="_1385204857" r:id="rId132"/>
        </w:object>
      </w:r>
      <w:r>
        <w:t xml:space="preserve"> do you pick?  Well that depends on what you are working on.  Remember in this example you are the buyer who is trying to get out of a contract to buy these batteries.  If you create a type I error, you said that the batteries are bad when they aren’t, most likely the </w:t>
      </w:r>
      <w:r w:rsidR="00DA198B">
        <w:t>manufacturer will sue you.  Y</w:t>
      </w:r>
      <w:r>
        <w:t xml:space="preserve">ou want to avoid this.  </w:t>
      </w:r>
      <w:r w:rsidR="00B4782E">
        <w:t>Y</w:t>
      </w:r>
      <w:r>
        <w:t xml:space="preserve">ou might pick </w:t>
      </w:r>
      <w:r w:rsidR="00674E52" w:rsidRPr="00F828F3">
        <w:rPr>
          <w:position w:val="-6"/>
        </w:rPr>
        <w:object w:dxaOrig="240" w:dyaOrig="220" w14:anchorId="43D30991">
          <v:shape id="_x0000_i1087" type="#_x0000_t75" style="width:12pt;height:11pt" o:ole="">
            <v:imagedata r:id="rId133" o:title=""/>
          </v:shape>
          <o:OLEObject Type="Embed" ProgID="Equation.DSMT4" ShapeID="_x0000_i1087" DrawAspect="Content" ObjectID="_1385204858" r:id="rId134"/>
        </w:object>
      </w:r>
      <w:r>
        <w:t xml:space="preserve"> to be 0.01.  This way you have a small chance of making a type I error.   Of course this means you have more of a chance of making a type II error.  No big deal right?  </w:t>
      </w:r>
      <w:r w:rsidR="009B471B">
        <w:t>What if</w:t>
      </w:r>
      <w:r>
        <w:t xml:space="preserve"> the bat</w:t>
      </w:r>
      <w:r w:rsidR="009B471B">
        <w:t xml:space="preserve">teries are used in pacemakers </w:t>
      </w:r>
      <w:r>
        <w:t xml:space="preserve">and you </w:t>
      </w:r>
      <w:r w:rsidR="009B471B">
        <w:t>tell the person that their pacemaker’s batteries are</w:t>
      </w:r>
      <w:r>
        <w:t xml:space="preserve"> good for 500 days</w:t>
      </w:r>
      <w:r w:rsidR="009B471B">
        <w:t xml:space="preserve"> when they actually last less</w:t>
      </w:r>
      <w:r>
        <w:t>, that might be bad.  If you make a type II error, you say that the batteries do last 500 days when they last less, then you have the possibility of killing someone.  You certain</w:t>
      </w:r>
      <w:r w:rsidR="00DA198B">
        <w:t>ly do not want to do this.  I</w:t>
      </w:r>
      <w:r>
        <w:t xml:space="preserve">n this case you might want to pick </w:t>
      </w:r>
      <w:r w:rsidR="00674E52" w:rsidRPr="00F828F3">
        <w:rPr>
          <w:position w:val="-6"/>
        </w:rPr>
        <w:object w:dxaOrig="240" w:dyaOrig="220" w14:anchorId="1222E043">
          <v:shape id="_x0000_i1088" type="#_x0000_t75" style="width:12pt;height:11pt" o:ole="">
            <v:imagedata r:id="rId135" o:title=""/>
          </v:shape>
          <o:OLEObject Type="Embed" ProgID="Equation.DSMT4" ShapeID="_x0000_i1088" DrawAspect="Content" ObjectID="_1385204859" r:id="rId136"/>
        </w:object>
      </w:r>
      <w:r>
        <w:t xml:space="preserve"> as 0.10.  If both errors are equally bad, then pick </w:t>
      </w:r>
      <w:r w:rsidR="00674E52" w:rsidRPr="00F828F3">
        <w:rPr>
          <w:position w:val="-6"/>
        </w:rPr>
        <w:object w:dxaOrig="240" w:dyaOrig="220" w14:anchorId="5F0222FC">
          <v:shape id="_x0000_i1089" type="#_x0000_t75" style="width:12pt;height:11pt" o:ole="">
            <v:imagedata r:id="rId137" o:title=""/>
          </v:shape>
          <o:OLEObject Type="Embed" ProgID="Equation.DSMT4" ShapeID="_x0000_i1089" DrawAspect="Content" ObjectID="_1385204860" r:id="rId138"/>
        </w:object>
      </w:r>
      <w:r>
        <w:t xml:space="preserve"> as 0.05.  </w:t>
      </w:r>
    </w:p>
    <w:p w14:paraId="23B1E6B3" w14:textId="77777777" w:rsidR="00AE092F" w:rsidRDefault="00AE092F" w:rsidP="00AE092F"/>
    <w:p w14:paraId="7AEC13D3" w14:textId="3284271E" w:rsidR="00AE092F" w:rsidRDefault="00AE092F" w:rsidP="00AE092F">
      <w:r>
        <w:t>Th</w:t>
      </w:r>
      <w:r w:rsidR="00286EF8">
        <w:t xml:space="preserve">e above discussion is why the choice of </w:t>
      </w:r>
      <w:r w:rsidR="00286EF8" w:rsidRPr="00286EF8">
        <w:rPr>
          <w:position w:val="-6"/>
        </w:rPr>
        <w:object w:dxaOrig="240" w:dyaOrig="220" w14:anchorId="6A026D2C">
          <v:shape id="_x0000_i1090" type="#_x0000_t75" style="width:12pt;height:11pt" o:ole="">
            <v:imagedata r:id="rId139" o:title=""/>
          </v:shape>
          <o:OLEObject Type="Embed" ProgID="Equation.DSMT4" ShapeID="_x0000_i1090" DrawAspect="Content" ObjectID="_1385204861" r:id="rId140"/>
        </w:object>
      </w:r>
      <w:r w:rsidR="00286EF8">
        <w:t xml:space="preserve"> </w:t>
      </w:r>
      <w:r>
        <w:t>depends</w:t>
      </w:r>
      <w:r w:rsidR="00286EF8">
        <w:t xml:space="preserve"> on what you are researching</w:t>
      </w:r>
      <w:r>
        <w:t xml:space="preserve">.  As the researcher, you are the one that needs to decide what </w:t>
      </w:r>
      <w:r w:rsidR="00674E52" w:rsidRPr="00F828F3">
        <w:rPr>
          <w:position w:val="-6"/>
        </w:rPr>
        <w:object w:dxaOrig="240" w:dyaOrig="220" w14:anchorId="700503AC">
          <v:shape id="_x0000_i1091" type="#_x0000_t75" style="width:12pt;height:11pt" o:ole="">
            <v:imagedata r:id="rId141" o:title=""/>
          </v:shape>
          <o:OLEObject Type="Embed" ProgID="Equation.DSMT4" ShapeID="_x0000_i1091" DrawAspect="Content" ObjectID="_1385204862" r:id="rId142"/>
        </w:object>
      </w:r>
      <w:r>
        <w:t xml:space="preserve"> level to use based on your analysis of the consequences of making each error is.  </w:t>
      </w:r>
    </w:p>
    <w:p w14:paraId="4DC18BB3" w14:textId="77777777" w:rsidR="00AE092F" w:rsidRDefault="00AE092F" w:rsidP="00AE092F"/>
    <w:p w14:paraId="15192A39" w14:textId="77777777" w:rsidR="00AE092F" w:rsidRDefault="00AE092F" w:rsidP="00286EF8">
      <w:pPr>
        <w:pBdr>
          <w:top w:val="single" w:sz="4" w:space="1" w:color="auto"/>
          <w:left w:val="single" w:sz="4" w:space="4" w:color="auto"/>
          <w:bottom w:val="single" w:sz="4" w:space="1" w:color="auto"/>
          <w:right w:val="single" w:sz="4" w:space="4" w:color="auto"/>
        </w:pBdr>
      </w:pPr>
      <w:r>
        <w:t xml:space="preserve">If a type I error is really bad, then pick </w:t>
      </w:r>
      <w:r w:rsidR="00674E52" w:rsidRPr="00F828F3">
        <w:rPr>
          <w:position w:val="-6"/>
        </w:rPr>
        <w:object w:dxaOrig="240" w:dyaOrig="220" w14:anchorId="0B6ACD6E">
          <v:shape id="_x0000_i1092" type="#_x0000_t75" style="width:12pt;height:11pt" o:ole="">
            <v:imagedata r:id="rId143" o:title=""/>
          </v:shape>
          <o:OLEObject Type="Embed" ProgID="Equation.DSMT4" ShapeID="_x0000_i1092" DrawAspect="Content" ObjectID="_1385204863" r:id="rId144"/>
        </w:object>
      </w:r>
      <w:r>
        <w:t xml:space="preserve"> = 0.01. </w:t>
      </w:r>
    </w:p>
    <w:p w14:paraId="0175782B" w14:textId="77777777" w:rsidR="00AE092F" w:rsidRDefault="00AE092F" w:rsidP="00286EF8">
      <w:pPr>
        <w:pBdr>
          <w:top w:val="single" w:sz="4" w:space="1" w:color="auto"/>
          <w:left w:val="single" w:sz="4" w:space="4" w:color="auto"/>
          <w:bottom w:val="single" w:sz="4" w:space="1" w:color="auto"/>
          <w:right w:val="single" w:sz="4" w:space="4" w:color="auto"/>
        </w:pBdr>
      </w:pPr>
      <w:r>
        <w:t xml:space="preserve">If a type II error is really bad, then pick </w:t>
      </w:r>
      <w:r w:rsidR="00674E52" w:rsidRPr="00F828F3">
        <w:rPr>
          <w:position w:val="-6"/>
        </w:rPr>
        <w:object w:dxaOrig="240" w:dyaOrig="220" w14:anchorId="1B57B6D3">
          <v:shape id="_x0000_i1093" type="#_x0000_t75" style="width:12pt;height:11pt" o:ole="">
            <v:imagedata r:id="rId145" o:title=""/>
          </v:shape>
          <o:OLEObject Type="Embed" ProgID="Equation.DSMT4" ShapeID="_x0000_i1093" DrawAspect="Content" ObjectID="_1385204864" r:id="rId146"/>
        </w:object>
      </w:r>
      <w:r>
        <w:t xml:space="preserve"> = 0.10</w:t>
      </w:r>
    </w:p>
    <w:p w14:paraId="128FCA96" w14:textId="77777777" w:rsidR="00AE092F" w:rsidRDefault="00AE092F" w:rsidP="00286EF8">
      <w:pPr>
        <w:pBdr>
          <w:top w:val="single" w:sz="4" w:space="1" w:color="auto"/>
          <w:left w:val="single" w:sz="4" w:space="4" w:color="auto"/>
          <w:bottom w:val="single" w:sz="4" w:space="1" w:color="auto"/>
          <w:right w:val="single" w:sz="4" w:space="4" w:color="auto"/>
        </w:pBdr>
      </w:pPr>
      <w:r>
        <w:t xml:space="preserve">If neither error is bad, or both are equally bad, then pick </w:t>
      </w:r>
      <w:r w:rsidR="00674E52" w:rsidRPr="00F828F3">
        <w:rPr>
          <w:position w:val="-6"/>
        </w:rPr>
        <w:object w:dxaOrig="240" w:dyaOrig="220" w14:anchorId="0F0D8988">
          <v:shape id="_x0000_i1094" type="#_x0000_t75" style="width:12pt;height:11pt" o:ole="">
            <v:imagedata r:id="rId147" o:title=""/>
          </v:shape>
          <o:OLEObject Type="Embed" ProgID="Equation.DSMT4" ShapeID="_x0000_i1094" DrawAspect="Content" ObjectID="_1385204865" r:id="rId148"/>
        </w:object>
      </w:r>
      <w:r>
        <w:t xml:space="preserve"> = 0.05</w:t>
      </w:r>
    </w:p>
    <w:p w14:paraId="315BA27A" w14:textId="77777777" w:rsidR="00AE092F" w:rsidRDefault="00AE092F" w:rsidP="00AE092F"/>
    <w:p w14:paraId="2374FA53" w14:textId="77777777" w:rsidR="00AE092F" w:rsidRDefault="00AE092F" w:rsidP="000821C7">
      <w:pPr>
        <w:outlineLvl w:val="0"/>
      </w:pPr>
      <w:r>
        <w:t xml:space="preserve">The main thing is to always pick the </w:t>
      </w:r>
      <w:r w:rsidR="00674E52" w:rsidRPr="00F828F3">
        <w:rPr>
          <w:position w:val="-6"/>
        </w:rPr>
        <w:object w:dxaOrig="240" w:dyaOrig="220" w14:anchorId="1561E7D2">
          <v:shape id="_x0000_i1095" type="#_x0000_t75" style="width:12pt;height:11pt" o:ole="">
            <v:imagedata r:id="rId149" o:title=""/>
          </v:shape>
          <o:OLEObject Type="Embed" ProgID="Equation.DSMT4" ShapeID="_x0000_i1095" DrawAspect="Content" ObjectID="_1385204866" r:id="rId150"/>
        </w:object>
      </w:r>
      <w:r>
        <w:t xml:space="preserve"> before you collect the data and start the test.</w:t>
      </w:r>
    </w:p>
    <w:p w14:paraId="59B415BC" w14:textId="77777777" w:rsidR="00AE092F" w:rsidRDefault="00AE092F" w:rsidP="00AE092F"/>
    <w:p w14:paraId="6CB2ABBE" w14:textId="4C6AC582" w:rsidR="00AE092F" w:rsidRDefault="00286EF8" w:rsidP="00AE092F">
      <w:r>
        <w:t>T</w:t>
      </w:r>
      <w:r w:rsidR="00AE092F">
        <w:t xml:space="preserve">he above discussion was long, but it is really important information.  If you don’t know what the errors of the test are about, then there really is no point in making conclusions with </w:t>
      </w:r>
      <w:r w:rsidR="00DA198B">
        <w:t>the tests</w:t>
      </w:r>
      <w:r w:rsidR="00AE092F">
        <w:t>.  Make sure you understand what the two errors are and what the probabilities are for them.</w:t>
      </w:r>
    </w:p>
    <w:p w14:paraId="1D738379" w14:textId="77777777" w:rsidR="00AE092F" w:rsidRDefault="00AE092F" w:rsidP="00AE092F"/>
    <w:p w14:paraId="73877EB6" w14:textId="59124B7F" w:rsidR="00AE092F" w:rsidRDefault="00286EF8" w:rsidP="00AE092F">
      <w:r>
        <w:t>Now it is time to</w:t>
      </w:r>
      <w:r w:rsidR="00AE092F">
        <w:t xml:space="preserve"> go back to the example and put this all together.  This is the basic structure of testing </w:t>
      </w:r>
      <w:r>
        <w:t xml:space="preserve">a hypothesis, </w:t>
      </w:r>
      <w:r w:rsidR="00AE092F">
        <w:t>usually call</w:t>
      </w:r>
      <w:r>
        <w:t>ed</w:t>
      </w:r>
      <w:r w:rsidR="00AE092F">
        <w:t xml:space="preserve"> a hypothesis test.  Since this one has a test statistic involving </w:t>
      </w:r>
      <w:r w:rsidR="00AE092F" w:rsidRPr="00DA198B">
        <w:rPr>
          <w:i/>
        </w:rPr>
        <w:t>z</w:t>
      </w:r>
      <w:r w:rsidR="00AE092F">
        <w:t xml:space="preserve">, it is also called a </w:t>
      </w:r>
      <w:r w:rsidR="00AE092F" w:rsidRPr="00DA198B">
        <w:rPr>
          <w:i/>
        </w:rPr>
        <w:t>z</w:t>
      </w:r>
      <w:r w:rsidR="00AE092F">
        <w:t xml:space="preserve">-test.  And since there is only one sample, it is usually called a one-sample </w:t>
      </w:r>
      <w:r w:rsidR="00AE092F" w:rsidRPr="00DA198B">
        <w:rPr>
          <w:i/>
        </w:rPr>
        <w:t>z</w:t>
      </w:r>
      <w:r w:rsidR="00AE092F">
        <w:t>-test.</w:t>
      </w:r>
    </w:p>
    <w:p w14:paraId="30151071" w14:textId="77777777" w:rsidR="00AE092F" w:rsidRDefault="00AE092F" w:rsidP="00AE092F"/>
    <w:p w14:paraId="33249080" w14:textId="62E8AA42" w:rsidR="00AE092F" w:rsidRDefault="00286EF8" w:rsidP="000821C7">
      <w:pPr>
        <w:outlineLvl w:val="0"/>
      </w:pPr>
      <w:r>
        <w:rPr>
          <w:b/>
        </w:rPr>
        <w:t>Example #7.1.2</w:t>
      </w:r>
      <w:r w:rsidR="00AE092F">
        <w:rPr>
          <w:b/>
        </w:rPr>
        <w:t xml:space="preserve">: </w:t>
      </w:r>
      <w:r>
        <w:rPr>
          <w:b/>
        </w:rPr>
        <w:t>Batter</w:t>
      </w:r>
      <w:r w:rsidR="009B471B">
        <w:rPr>
          <w:b/>
        </w:rPr>
        <w:t>y</w:t>
      </w:r>
      <w:r w:rsidR="00A92A10">
        <w:rPr>
          <w:b/>
        </w:rPr>
        <w:t xml:space="preserve"> Example R</w:t>
      </w:r>
      <w:r>
        <w:rPr>
          <w:b/>
        </w:rPr>
        <w:t xml:space="preserve">evisited. </w:t>
      </w:r>
    </w:p>
    <w:p w14:paraId="1CC842FD" w14:textId="36609B03" w:rsidR="00AE092F" w:rsidRDefault="00286EF8" w:rsidP="0052124A">
      <w:pPr>
        <w:pStyle w:val="ListParagraph"/>
        <w:numPr>
          <w:ilvl w:val="0"/>
          <w:numId w:val="7"/>
        </w:numPr>
      </w:pPr>
      <w:r>
        <w:t>State the random variable and the parameter in words</w:t>
      </w:r>
    </w:p>
    <w:p w14:paraId="49BE9823" w14:textId="14BB0990" w:rsidR="00AE092F" w:rsidRDefault="00286EF8" w:rsidP="00286EF8">
      <w:pPr>
        <w:ind w:left="1440"/>
      </w:pPr>
      <w:r w:rsidRPr="009B471B">
        <w:rPr>
          <w:i/>
        </w:rPr>
        <w:t>x</w:t>
      </w:r>
      <w:r w:rsidR="00AE092F">
        <w:t xml:space="preserve"> = life of battery</w:t>
      </w:r>
    </w:p>
    <w:p w14:paraId="2FDF4158" w14:textId="77777777" w:rsidR="00AE092F" w:rsidRDefault="00286EF8" w:rsidP="00286EF8">
      <w:pPr>
        <w:ind w:left="1440"/>
      </w:pPr>
      <w:r w:rsidRPr="00286EF8">
        <w:rPr>
          <w:position w:val="-10"/>
        </w:rPr>
        <w:object w:dxaOrig="220" w:dyaOrig="260" w14:anchorId="68072CB7">
          <v:shape id="_x0000_i1096" type="#_x0000_t75" style="width:11pt;height:13pt" o:ole="">
            <v:imagedata r:id="rId151" o:title=""/>
          </v:shape>
          <o:OLEObject Type="Embed" ProgID="Equation.DSMT4" ShapeID="_x0000_i1096" DrawAspect="Content" ObjectID="_1385204867" r:id="rId152"/>
        </w:object>
      </w:r>
      <w:r w:rsidR="00AE092F">
        <w:t xml:space="preserve"> = mean life of a XJ35 battery</w:t>
      </w:r>
    </w:p>
    <w:p w14:paraId="22DAA383" w14:textId="77777777" w:rsidR="00AE092F" w:rsidRDefault="00AE092F" w:rsidP="00286EF8">
      <w:pPr>
        <w:ind w:left="720"/>
      </w:pPr>
    </w:p>
    <w:p w14:paraId="38BFAA90" w14:textId="53E32C63" w:rsidR="00AE092F" w:rsidRDefault="00AE092F" w:rsidP="0052124A">
      <w:pPr>
        <w:pStyle w:val="ListParagraph"/>
        <w:numPr>
          <w:ilvl w:val="0"/>
          <w:numId w:val="7"/>
        </w:numPr>
      </w:pPr>
      <w:r>
        <w:t>State the null and alternative hypothesis and the level of significance</w:t>
      </w:r>
    </w:p>
    <w:p w14:paraId="2BFF2537" w14:textId="77777777" w:rsidR="00AE092F" w:rsidRDefault="00286EF8" w:rsidP="00286EF8">
      <w:pPr>
        <w:ind w:left="1440"/>
      </w:pPr>
      <w:r w:rsidRPr="00286EF8">
        <w:rPr>
          <w:position w:val="-10"/>
        </w:rPr>
        <w:object w:dxaOrig="1780" w:dyaOrig="320" w14:anchorId="764B68FB">
          <v:shape id="_x0000_i1097" type="#_x0000_t75" style="width:89pt;height:16pt" o:ole="">
            <v:imagedata r:id="rId153" o:title=""/>
          </v:shape>
          <o:OLEObject Type="Embed" ProgID="Equation.DSMT4" ShapeID="_x0000_i1097" DrawAspect="Content" ObjectID="_1385204868" r:id="rId154"/>
        </w:object>
      </w:r>
    </w:p>
    <w:p w14:paraId="76436CB8" w14:textId="77777777" w:rsidR="00AE092F" w:rsidRDefault="002B3FBE" w:rsidP="00286EF8">
      <w:pPr>
        <w:ind w:left="1440"/>
      </w:pPr>
      <w:r w:rsidRPr="00286EF8">
        <w:rPr>
          <w:position w:val="-10"/>
        </w:rPr>
        <w:object w:dxaOrig="1780" w:dyaOrig="320" w14:anchorId="460752BB">
          <v:shape id="_x0000_i1098" type="#_x0000_t75" style="width:89pt;height:16pt" o:ole="">
            <v:imagedata r:id="rId155" o:title=""/>
          </v:shape>
          <o:OLEObject Type="Embed" ProgID="Equation.DSMT4" ShapeID="_x0000_i1098" DrawAspect="Content" ObjectID="_1385204869" r:id="rId156"/>
        </w:object>
      </w:r>
    </w:p>
    <w:p w14:paraId="13AEC276" w14:textId="77777777" w:rsidR="00AE092F" w:rsidRDefault="00286EF8" w:rsidP="00286EF8">
      <w:pPr>
        <w:ind w:left="1440"/>
      </w:pPr>
      <w:r w:rsidRPr="00F828F3">
        <w:rPr>
          <w:position w:val="-6"/>
        </w:rPr>
        <w:object w:dxaOrig="240" w:dyaOrig="220" w14:anchorId="21FD98FE">
          <v:shape id="_x0000_i1099" type="#_x0000_t75" style="width:12pt;height:11pt" o:ole="">
            <v:imagedata r:id="rId157" o:title=""/>
          </v:shape>
          <o:OLEObject Type="Embed" ProgID="Equation.DSMT4" ShapeID="_x0000_i1099" DrawAspect="Content" ObjectID="_1385204870" r:id="rId158"/>
        </w:object>
      </w:r>
      <w:r w:rsidR="00AE092F">
        <w:t xml:space="preserve"> = 0.10 (from above discussion about consequences)</w:t>
      </w:r>
    </w:p>
    <w:p w14:paraId="3266E6D6" w14:textId="77777777" w:rsidR="00AE092F" w:rsidRDefault="00AE092F" w:rsidP="00286EF8">
      <w:pPr>
        <w:ind w:left="720"/>
      </w:pPr>
    </w:p>
    <w:p w14:paraId="6D03D9CB" w14:textId="605DB616" w:rsidR="009B471B" w:rsidRDefault="009B471B" w:rsidP="009B471B">
      <w:pPr>
        <w:pStyle w:val="ListParagraph"/>
        <w:numPr>
          <w:ilvl w:val="0"/>
          <w:numId w:val="7"/>
        </w:numPr>
      </w:pPr>
      <w:r>
        <w:t>State and check the assumptions for a hypothesis test</w:t>
      </w:r>
    </w:p>
    <w:p w14:paraId="47C73D5A" w14:textId="433F90B1" w:rsidR="009B471B" w:rsidRDefault="009B471B" w:rsidP="009B471B">
      <w:pPr>
        <w:pStyle w:val="ListParagraph"/>
        <w:ind w:left="1440"/>
      </w:pPr>
      <w:r>
        <w:t>Every hypothesis has some assumptions that be met to make sure that the results of the hypothesis are valid.  The assumptions are different for each test.  This test has the following assumptions.</w:t>
      </w:r>
    </w:p>
    <w:p w14:paraId="4189823B" w14:textId="77777777" w:rsidR="009B471B" w:rsidRDefault="009B471B" w:rsidP="009B471B">
      <w:pPr>
        <w:pStyle w:val="ListParagraph"/>
        <w:numPr>
          <w:ilvl w:val="0"/>
          <w:numId w:val="8"/>
        </w:numPr>
      </w:pPr>
      <w:r>
        <w:t xml:space="preserve">A random sample of size </w:t>
      </w:r>
      <w:r w:rsidRPr="009B471B">
        <w:rPr>
          <w:i/>
        </w:rPr>
        <w:t>n</w:t>
      </w:r>
      <w:r>
        <w:t xml:space="preserve"> is taken.</w:t>
      </w:r>
    </w:p>
    <w:p w14:paraId="5355F7C9" w14:textId="77777777" w:rsidR="009B471B" w:rsidRDefault="009B471B" w:rsidP="009B471B">
      <w:pPr>
        <w:pStyle w:val="ListParagraph"/>
        <w:ind w:left="1800"/>
      </w:pPr>
      <w:r>
        <w:t>This occurred in this example, since it was stated that a random sample of 30 battery lives were taken.</w:t>
      </w:r>
    </w:p>
    <w:p w14:paraId="240FB882" w14:textId="77777777" w:rsidR="009B471B" w:rsidRDefault="009B471B" w:rsidP="009B471B">
      <w:pPr>
        <w:pStyle w:val="ListParagraph"/>
        <w:numPr>
          <w:ilvl w:val="0"/>
          <w:numId w:val="8"/>
        </w:numPr>
      </w:pPr>
      <w:r>
        <w:t>The population standard deviation is known.</w:t>
      </w:r>
    </w:p>
    <w:p w14:paraId="0A260894" w14:textId="77777777" w:rsidR="009B471B" w:rsidRDefault="009B471B" w:rsidP="009B471B">
      <w:pPr>
        <w:pStyle w:val="ListParagraph"/>
        <w:ind w:left="1800"/>
      </w:pPr>
      <w:r>
        <w:t>This is true, since it was given in the problem.</w:t>
      </w:r>
    </w:p>
    <w:p w14:paraId="7023D5D4" w14:textId="77777777" w:rsidR="009B471B" w:rsidRDefault="009B471B" w:rsidP="009B471B">
      <w:pPr>
        <w:pStyle w:val="ListParagraph"/>
        <w:numPr>
          <w:ilvl w:val="0"/>
          <w:numId w:val="8"/>
        </w:numPr>
      </w:pPr>
      <w:r>
        <w:t>The sample size is at least 30 or the population of the random variable is normally distributed.</w:t>
      </w:r>
    </w:p>
    <w:p w14:paraId="29CF0B78" w14:textId="77777777" w:rsidR="009B471B" w:rsidRDefault="009B471B" w:rsidP="009B471B">
      <w:pPr>
        <w:pStyle w:val="ListParagraph"/>
        <w:ind w:left="1800"/>
      </w:pPr>
      <w:r>
        <w:t>The sample size was 30, so this condition is met.</w:t>
      </w:r>
    </w:p>
    <w:p w14:paraId="06F7D257" w14:textId="77777777" w:rsidR="009B471B" w:rsidRDefault="009B471B" w:rsidP="009B471B">
      <w:pPr>
        <w:pStyle w:val="ListParagraph"/>
        <w:ind w:left="1800"/>
      </w:pPr>
    </w:p>
    <w:p w14:paraId="30B25B89" w14:textId="096C9CF2" w:rsidR="00AE092F" w:rsidRDefault="001C0A1E" w:rsidP="0052124A">
      <w:pPr>
        <w:pStyle w:val="ListParagraph"/>
        <w:numPr>
          <w:ilvl w:val="0"/>
          <w:numId w:val="7"/>
        </w:numPr>
      </w:pPr>
      <w:r>
        <w:t>Find the sample statistic, test statistic, and p-value</w:t>
      </w:r>
    </w:p>
    <w:p w14:paraId="46F8D1F4" w14:textId="76D3AB6B" w:rsidR="00286EF8" w:rsidRDefault="00286EF8" w:rsidP="00286EF8">
      <w:pPr>
        <w:ind w:left="1440"/>
      </w:pPr>
      <w:r>
        <w:t xml:space="preserve">The test statistic depends on how many samples there are, what parameter you are testing, and </w:t>
      </w:r>
      <w:r w:rsidR="009B471B">
        <w:t>assumptions</w:t>
      </w:r>
      <w:r>
        <w:t xml:space="preserve"> that need to be checked.  In this case, there is one sample and you are testing the mean.  The </w:t>
      </w:r>
      <w:r w:rsidR="009B471B">
        <w:t>assumptions</w:t>
      </w:r>
      <w:r w:rsidR="0052124A">
        <w:t xml:space="preserve"> were checked above.</w:t>
      </w:r>
    </w:p>
    <w:p w14:paraId="26CDB440" w14:textId="3C88C7E7" w:rsidR="001C0A1E" w:rsidRDefault="001C0A1E" w:rsidP="0052124A">
      <w:pPr>
        <w:ind w:left="720" w:firstLine="720"/>
      </w:pPr>
      <w:r>
        <w:t>Sample statistic:</w:t>
      </w:r>
    </w:p>
    <w:p w14:paraId="60D0CE1E" w14:textId="77777777" w:rsidR="001C0A1E" w:rsidRDefault="001C0A1E" w:rsidP="001C0A1E">
      <w:pPr>
        <w:ind w:left="1440" w:firstLine="720"/>
        <w:rPr>
          <w:position w:val="-4"/>
        </w:rPr>
      </w:pPr>
      <w:r w:rsidRPr="00203FFB">
        <w:rPr>
          <w:position w:val="-4"/>
        </w:rPr>
        <w:object w:dxaOrig="820" w:dyaOrig="240" w14:anchorId="5B8051E0">
          <v:shape id="_x0000_i1100" type="#_x0000_t75" style="width:41pt;height:12pt" o:ole="">
            <v:imagedata r:id="rId159" o:title=""/>
          </v:shape>
          <o:OLEObject Type="Embed" ProgID="Equation.DSMT4" ShapeID="_x0000_i1100" DrawAspect="Content" ObjectID="_1385204871" r:id="rId160"/>
        </w:object>
      </w:r>
    </w:p>
    <w:p w14:paraId="19702413" w14:textId="639EC289" w:rsidR="0052124A" w:rsidRDefault="0052124A" w:rsidP="001C0A1E">
      <w:pPr>
        <w:ind w:left="720" w:firstLine="720"/>
      </w:pPr>
      <w:r>
        <w:t>Test statistic:</w:t>
      </w:r>
    </w:p>
    <w:p w14:paraId="0E22AE90" w14:textId="16D2729A" w:rsidR="0052124A" w:rsidRDefault="00286EF8" w:rsidP="001C0A1E">
      <w:pPr>
        <w:ind w:left="2160"/>
      </w:pPr>
      <w:r w:rsidRPr="00286EF8">
        <w:rPr>
          <w:position w:val="-30"/>
        </w:rPr>
        <w:object w:dxaOrig="3080" w:dyaOrig="680" w14:anchorId="57735FD3">
          <v:shape id="_x0000_i1101" type="#_x0000_t75" style="width:154pt;height:34pt" o:ole="">
            <v:imagedata r:id="rId161" o:title=""/>
          </v:shape>
          <o:OLEObject Type="Embed" ProgID="Equation.DSMT4" ShapeID="_x0000_i1101" DrawAspect="Content" ObjectID="_1385204872" r:id="rId162"/>
        </w:object>
      </w:r>
      <w:r w:rsidR="0052124A">
        <w:tab/>
      </w:r>
    </w:p>
    <w:p w14:paraId="44232960" w14:textId="638F8966" w:rsidR="00AE092F" w:rsidRDefault="0052124A" w:rsidP="0052124A">
      <w:pPr>
        <w:ind w:left="720" w:firstLine="720"/>
      </w:pPr>
      <w:r>
        <w:t>p-value:</w:t>
      </w:r>
    </w:p>
    <w:p w14:paraId="0AF1F9DD" w14:textId="77777777" w:rsidR="00AE092F" w:rsidRDefault="00AE092F" w:rsidP="0052124A">
      <w:pPr>
        <w:ind w:left="2160"/>
        <w:rPr>
          <w:noProof/>
        </w:rPr>
      </w:pPr>
      <w:r>
        <w:rPr>
          <w:noProof/>
        </w:rPr>
        <w:drawing>
          <wp:inline distT="0" distB="0" distL="0" distR="0" wp14:anchorId="00300F0D" wp14:editId="4EBE20B1">
            <wp:extent cx="2330704" cy="914400"/>
            <wp:effectExtent l="6096" t="0" r="0" b="0"/>
            <wp:docPr id="79" name="C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14:paraId="4D8CED80" w14:textId="32801607" w:rsidR="00F24957" w:rsidRDefault="00F24957" w:rsidP="00286EF8">
      <w:pPr>
        <w:ind w:left="1440"/>
        <w:rPr>
          <w:position w:val="-20"/>
        </w:rPr>
      </w:pPr>
      <w:r>
        <w:rPr>
          <w:position w:val="-20"/>
        </w:rPr>
        <w:t>Using TI-83/84:</w:t>
      </w:r>
    </w:p>
    <w:p w14:paraId="4B27FE34" w14:textId="77777777" w:rsidR="00AE092F" w:rsidRDefault="00F24957" w:rsidP="00286EF8">
      <w:pPr>
        <w:ind w:left="1440"/>
        <w:rPr>
          <w:position w:val="-20"/>
        </w:rPr>
      </w:pPr>
      <w:r w:rsidRPr="00F24957">
        <w:rPr>
          <w:position w:val="-18"/>
        </w:rPr>
        <w:object w:dxaOrig="6740" w:dyaOrig="480" w14:anchorId="6EF8FE44">
          <v:shape id="_x0000_i1102" type="#_x0000_t75" style="width:337pt;height:24pt" o:ole="">
            <v:imagedata r:id="rId164" o:title=""/>
          </v:shape>
          <o:OLEObject Type="Embed" ProgID="Equation.DSMT4" ShapeID="_x0000_i1102" DrawAspect="Content" ObjectID="_1385204873" r:id="rId165"/>
        </w:object>
      </w:r>
    </w:p>
    <w:p w14:paraId="76D9CBCD" w14:textId="096B8BD6" w:rsidR="00F24957" w:rsidRDefault="00F24957" w:rsidP="00286EF8">
      <w:pPr>
        <w:ind w:left="1440"/>
        <w:rPr>
          <w:position w:val="-20"/>
        </w:rPr>
      </w:pPr>
      <w:r>
        <w:rPr>
          <w:position w:val="-20"/>
        </w:rPr>
        <w:t>Using R:</w:t>
      </w:r>
    </w:p>
    <w:p w14:paraId="0D478860" w14:textId="77777777" w:rsidR="00F24957" w:rsidRDefault="00F24957" w:rsidP="00F24957">
      <w:pPr>
        <w:ind w:left="1440"/>
      </w:pPr>
      <w:r w:rsidRPr="00F24957">
        <w:rPr>
          <w:position w:val="-14"/>
        </w:rPr>
        <w:object w:dxaOrig="6060" w:dyaOrig="420" w14:anchorId="6A4251C3">
          <v:shape id="_x0000_i1103" type="#_x0000_t75" style="width:303pt;height:21pt" o:ole="">
            <v:imagedata r:id="rId166" o:title=""/>
          </v:shape>
          <o:OLEObject Type="Embed" ProgID="Equation.DSMT4" ShapeID="_x0000_i1103" DrawAspect="Content" ObjectID="_1385204874" r:id="rId167"/>
        </w:object>
      </w:r>
    </w:p>
    <w:p w14:paraId="1C6C7FB2" w14:textId="77777777" w:rsidR="00F24957" w:rsidRDefault="00F24957" w:rsidP="00286EF8">
      <w:pPr>
        <w:ind w:left="1440"/>
      </w:pPr>
    </w:p>
    <w:p w14:paraId="2E6A5F66" w14:textId="77A9B484" w:rsidR="00AE092F" w:rsidRDefault="00AE092F" w:rsidP="0052124A">
      <w:pPr>
        <w:pStyle w:val="ListParagraph"/>
        <w:numPr>
          <w:ilvl w:val="0"/>
          <w:numId w:val="7"/>
        </w:numPr>
      </w:pPr>
      <w:r>
        <w:t>Conclusion:</w:t>
      </w:r>
    </w:p>
    <w:p w14:paraId="41DA8CF1" w14:textId="33BAC7F5" w:rsidR="00AE092F" w:rsidRDefault="009B471B" w:rsidP="00286EF8">
      <w:pPr>
        <w:ind w:left="1440"/>
      </w:pPr>
      <w:r>
        <w:t>N</w:t>
      </w:r>
      <w:r w:rsidR="00AE092F">
        <w:t>ow what?  Well, this p-value is 0.0142.  This is a lot sma</w:t>
      </w:r>
      <w:r w:rsidR="00286EF8">
        <w:t>ller than the amount of error you</w:t>
      </w:r>
      <w:r w:rsidR="00AE092F">
        <w:t xml:space="preserve"> would accept in the problem - </w:t>
      </w:r>
      <w:r w:rsidR="00286EF8" w:rsidRPr="00F828F3">
        <w:rPr>
          <w:position w:val="-6"/>
        </w:rPr>
        <w:object w:dxaOrig="240" w:dyaOrig="220" w14:anchorId="5893CD1E">
          <v:shape id="_x0000_i1104" type="#_x0000_t75" style="width:12pt;height:11pt" o:ole="">
            <v:imagedata r:id="rId168" o:title=""/>
          </v:shape>
          <o:OLEObject Type="Embed" ProgID="Equation.DSMT4" ShapeID="_x0000_i1104" DrawAspect="Content" ObjectID="_1385204875" r:id="rId169"/>
        </w:object>
      </w:r>
      <w:r w:rsidR="00AE092F">
        <w:t xml:space="preserve"> = 0.10.  </w:t>
      </w:r>
      <w:r w:rsidR="00286EF8">
        <w:t xml:space="preserve">That means that finding a sample mean less than 490 days is unusual to happen if </w:t>
      </w:r>
      <w:r w:rsidR="00286EF8" w:rsidRPr="008D6A92">
        <w:rPr>
          <w:position w:val="-10"/>
        </w:rPr>
        <w:object w:dxaOrig="360" w:dyaOrig="320" w14:anchorId="3C8C857F">
          <v:shape id="_x0000_i1105" type="#_x0000_t75" style="width:18pt;height:16pt" o:ole="">
            <v:imagedata r:id="rId170" o:title=""/>
          </v:shape>
          <o:OLEObject Type="Embed" ProgID="Equation.DSMT4" ShapeID="_x0000_i1105" DrawAspect="Content" ObjectID="_1385204876" r:id="rId171"/>
        </w:object>
      </w:r>
      <w:r w:rsidR="00286EF8">
        <w:rPr>
          <w:position w:val="-10"/>
        </w:rPr>
        <w:t xml:space="preserve"> </w:t>
      </w:r>
      <w:r w:rsidR="00286EF8" w:rsidRPr="00286EF8">
        <w:t>is true</w:t>
      </w:r>
      <w:r w:rsidR="00286EF8">
        <w:t xml:space="preserve">.  </w:t>
      </w:r>
      <w:r w:rsidR="00B4782E">
        <w:t>This</w:t>
      </w:r>
      <w:r w:rsidR="00AE092F">
        <w:t xml:space="preserve"> </w:t>
      </w:r>
      <w:r w:rsidR="00286EF8">
        <w:t>should make you</w:t>
      </w:r>
      <w:r w:rsidR="00AE092F">
        <w:t xml:space="preserve"> think that </w:t>
      </w:r>
      <w:r w:rsidR="00286EF8" w:rsidRPr="008D6A92">
        <w:rPr>
          <w:position w:val="-10"/>
        </w:rPr>
        <w:object w:dxaOrig="360" w:dyaOrig="320" w14:anchorId="034C04A1">
          <v:shape id="_x0000_i1106" type="#_x0000_t75" style="width:18pt;height:16pt" o:ole="">
            <v:imagedata r:id="rId172" o:title=""/>
          </v:shape>
          <o:OLEObject Type="Embed" ProgID="Equation.DSMT4" ShapeID="_x0000_i1106" DrawAspect="Content" ObjectID="_1385204877" r:id="rId173"/>
        </w:object>
      </w:r>
      <w:r w:rsidR="00286EF8" w:rsidRPr="00286EF8">
        <w:t xml:space="preserve"> </w:t>
      </w:r>
      <w:r w:rsidR="00286EF8">
        <w:t xml:space="preserve">is not true. </w:t>
      </w:r>
      <w:r w:rsidR="00B4782E">
        <w:t xml:space="preserve"> Y</w:t>
      </w:r>
      <w:r w:rsidR="00286EF8">
        <w:t>ou s</w:t>
      </w:r>
      <w:r w:rsidR="00AE092F">
        <w:t xml:space="preserve">hould reject </w:t>
      </w:r>
      <w:r w:rsidR="00286EF8" w:rsidRPr="008D6A92">
        <w:rPr>
          <w:position w:val="-10"/>
        </w:rPr>
        <w:object w:dxaOrig="360" w:dyaOrig="320" w14:anchorId="3930D21D">
          <v:shape id="_x0000_i1107" type="#_x0000_t75" style="width:18pt;height:16pt" o:ole="">
            <v:imagedata r:id="rId174" o:title=""/>
          </v:shape>
          <o:OLEObject Type="Embed" ProgID="Equation.DSMT4" ShapeID="_x0000_i1107" DrawAspect="Content" ObjectID="_1385204878" r:id="rId175"/>
        </w:object>
      </w:r>
      <w:r w:rsidR="00AE092F">
        <w:t xml:space="preserve">.  </w:t>
      </w:r>
    </w:p>
    <w:p w14:paraId="785DDEED" w14:textId="77777777" w:rsidR="00AE092F" w:rsidRDefault="00AE092F" w:rsidP="00AE092F"/>
    <w:p w14:paraId="443E2115" w14:textId="77777777" w:rsidR="00AE092F" w:rsidRDefault="00AE092F" w:rsidP="00286EF8">
      <w:pPr>
        <w:pBdr>
          <w:top w:val="single" w:sz="4" w:space="1" w:color="auto"/>
          <w:left w:val="single" w:sz="4" w:space="4" w:color="auto"/>
          <w:bottom w:val="single" w:sz="4" w:space="1" w:color="auto"/>
          <w:right w:val="single" w:sz="4" w:space="4" w:color="auto"/>
        </w:pBdr>
      </w:pPr>
      <w:r>
        <w:t xml:space="preserve">In fact, in general: </w:t>
      </w:r>
    </w:p>
    <w:p w14:paraId="1E880D8E" w14:textId="77777777" w:rsidR="00AE092F" w:rsidRDefault="00AE092F" w:rsidP="00286EF8">
      <w:pPr>
        <w:pBdr>
          <w:top w:val="single" w:sz="4" w:space="1" w:color="auto"/>
          <w:left w:val="single" w:sz="4" w:space="4" w:color="auto"/>
          <w:bottom w:val="single" w:sz="4" w:space="1" w:color="auto"/>
          <w:right w:val="single" w:sz="4" w:space="4" w:color="auto"/>
        </w:pBdr>
      </w:pPr>
      <w:r>
        <w:t xml:space="preserve">Reject </w:t>
      </w:r>
      <w:r w:rsidR="00286EF8" w:rsidRPr="008D6A92">
        <w:rPr>
          <w:position w:val="-10"/>
        </w:rPr>
        <w:object w:dxaOrig="360" w:dyaOrig="320" w14:anchorId="20F970B0">
          <v:shape id="_x0000_i1108" type="#_x0000_t75" style="width:18pt;height:16pt" o:ole="">
            <v:imagedata r:id="rId176" o:title=""/>
          </v:shape>
          <o:OLEObject Type="Embed" ProgID="Equation.DSMT4" ShapeID="_x0000_i1108" DrawAspect="Content" ObjectID="_1385204879" r:id="rId177"/>
        </w:object>
      </w:r>
      <w:r>
        <w:t xml:space="preserve"> if the p-value &lt; </w:t>
      </w:r>
      <w:r w:rsidR="00286EF8" w:rsidRPr="00F828F3">
        <w:rPr>
          <w:position w:val="-6"/>
        </w:rPr>
        <w:object w:dxaOrig="240" w:dyaOrig="220" w14:anchorId="1C64D4B9">
          <v:shape id="_x0000_i1109" type="#_x0000_t75" style="width:12pt;height:11pt" o:ole="">
            <v:imagedata r:id="rId178" o:title=""/>
          </v:shape>
          <o:OLEObject Type="Embed" ProgID="Equation.DSMT4" ShapeID="_x0000_i1109" DrawAspect="Content" ObjectID="_1385204880" r:id="rId179"/>
        </w:object>
      </w:r>
      <w:r>
        <w:t xml:space="preserve"> and </w:t>
      </w:r>
    </w:p>
    <w:p w14:paraId="647CBBC7" w14:textId="7E217568" w:rsidR="00AE092F" w:rsidRDefault="00AE092F" w:rsidP="00286EF8">
      <w:pPr>
        <w:pBdr>
          <w:top w:val="single" w:sz="4" w:space="1" w:color="auto"/>
          <w:left w:val="single" w:sz="4" w:space="4" w:color="auto"/>
          <w:bottom w:val="single" w:sz="4" w:space="1" w:color="auto"/>
          <w:right w:val="single" w:sz="4" w:space="4" w:color="auto"/>
        </w:pBdr>
      </w:pPr>
      <w:r>
        <w:t xml:space="preserve">Fail to reject </w:t>
      </w:r>
      <w:r w:rsidR="00093DB2" w:rsidRPr="008D6A92">
        <w:rPr>
          <w:position w:val="-10"/>
        </w:rPr>
        <w:object w:dxaOrig="360" w:dyaOrig="320" w14:anchorId="63418D4E">
          <v:shape id="_x0000_i1110" type="#_x0000_t75" style="width:18pt;height:16pt" o:ole="">
            <v:imagedata r:id="rId180" o:title=""/>
          </v:shape>
          <o:OLEObject Type="Embed" ProgID="Equation.DSMT4" ShapeID="_x0000_i1110" DrawAspect="Content" ObjectID="_1385204881" r:id="rId181"/>
        </w:object>
      </w:r>
      <w:r w:rsidR="003D361D">
        <w:t xml:space="preserve"> if the p-value </w:t>
      </w:r>
      <w:r w:rsidR="003D361D" w:rsidRPr="00F828F3">
        <w:rPr>
          <w:position w:val="-6"/>
        </w:rPr>
        <w:object w:dxaOrig="420" w:dyaOrig="260" w14:anchorId="64D6C9D7">
          <v:shape id="_x0000_i1111" type="#_x0000_t75" style="width:21pt;height:13pt" o:ole="">
            <v:imagedata r:id="rId182" o:title=""/>
          </v:shape>
          <o:OLEObject Type="Embed" ProgID="Equation.DSMT4" ShapeID="_x0000_i1111" DrawAspect="Content" ObjectID="_1385204882" r:id="rId183"/>
        </w:object>
      </w:r>
      <w:r>
        <w:t>.</w:t>
      </w:r>
    </w:p>
    <w:p w14:paraId="59B4248E" w14:textId="77777777" w:rsidR="00F24957" w:rsidRDefault="00F24957">
      <w:r>
        <w:br w:type="page"/>
      </w:r>
    </w:p>
    <w:p w14:paraId="52F2582C" w14:textId="57510185" w:rsidR="00AE092F" w:rsidRDefault="00AE092F" w:rsidP="0052124A">
      <w:pPr>
        <w:pStyle w:val="ListParagraph"/>
        <w:numPr>
          <w:ilvl w:val="0"/>
          <w:numId w:val="7"/>
        </w:numPr>
      </w:pPr>
      <w:r>
        <w:t>Interpretation:</w:t>
      </w:r>
    </w:p>
    <w:p w14:paraId="362D84CC" w14:textId="6D5FA096" w:rsidR="00AE092F" w:rsidRDefault="00AE092F" w:rsidP="00093DB2">
      <w:pPr>
        <w:ind w:left="1440"/>
      </w:pPr>
      <w:r>
        <w:t xml:space="preserve">Since you rejected </w:t>
      </w:r>
      <w:r w:rsidR="00093DB2" w:rsidRPr="008D6A92">
        <w:rPr>
          <w:position w:val="-10"/>
        </w:rPr>
        <w:object w:dxaOrig="360" w:dyaOrig="320" w14:anchorId="1F0A3B83">
          <v:shape id="_x0000_i1112" type="#_x0000_t75" style="width:18pt;height:16pt" o:ole="">
            <v:imagedata r:id="rId184" o:title=""/>
          </v:shape>
          <o:OLEObject Type="Embed" ProgID="Equation.DSMT4" ShapeID="_x0000_i1112" DrawAspect="Content" ObjectID="_1385204883" r:id="rId185"/>
        </w:object>
      </w:r>
      <w:r>
        <w:t xml:space="preserve">, what does this mean in the real world?  That is what goes in the interpretation.  Since you rejected the claim by the manufacturer that the mean life of the batteries is 500 days, then you now can believe that your hypothesis was correct.  In other words, there is enough evidence to </w:t>
      </w:r>
      <w:r w:rsidR="0046713B">
        <w:t>show</w:t>
      </w:r>
      <w:r>
        <w:t xml:space="preserve"> that the mean life of the battery is less than 500 days.</w:t>
      </w:r>
    </w:p>
    <w:p w14:paraId="0B4C66C5" w14:textId="77777777" w:rsidR="00AE092F" w:rsidRDefault="00AE092F" w:rsidP="00AE092F"/>
    <w:p w14:paraId="63A3CF97" w14:textId="751E8B22" w:rsidR="004654F3" w:rsidRDefault="009B471B" w:rsidP="004654F3">
      <w:pPr>
        <w:ind w:left="720"/>
      </w:pPr>
      <w:r>
        <w:t>N</w:t>
      </w:r>
      <w:r w:rsidR="004654F3">
        <w:t>ow that you know that the batteries last less than 500 days, should you cancel the contract?  Statistically, there is evidence that the batteries do not last as long as the manufacturer says they shou</w:t>
      </w:r>
      <w:r>
        <w:t>ld.  However, based on this sample</w:t>
      </w:r>
      <w:r w:rsidR="004654F3">
        <w:t xml:space="preserve"> there are only ten days less on average that the batteries last.  </w:t>
      </w:r>
      <w:r w:rsidR="00B4782E">
        <w:t>T</w:t>
      </w:r>
      <w:r w:rsidR="004654F3">
        <w:t>here may not be practical significance in this case.  Ten days do not seem like a large difference.  In reality, if</w:t>
      </w:r>
      <w:r>
        <w:t xml:space="preserve"> the batteries are used in pace</w:t>
      </w:r>
      <w:r w:rsidR="004654F3">
        <w:t xml:space="preserve">makers, then you would probably tell the patient to have the batteries replaced every year.  </w:t>
      </w:r>
      <w:r w:rsidR="00B4782E">
        <w:t>Y</w:t>
      </w:r>
      <w:r w:rsidR="004654F3">
        <w:t>ou have a large buffer whether the batteries last 490 days or 500 days.  It seems that it might not be worth it to break the cont</w:t>
      </w:r>
      <w:r>
        <w:t xml:space="preserve">ract over ten days.  What if </w:t>
      </w:r>
      <w:r w:rsidR="004654F3">
        <w:t>the 10 days was practical</w:t>
      </w:r>
      <w:r>
        <w:t>ly</w:t>
      </w:r>
      <w:r w:rsidR="004654F3">
        <w:t xml:space="preserve"> significant?  Are there any other things you should consider?  You might look at the business relationship with the manufacturer.  You might also look at how much it would cost to find a new manufacturer.  </w:t>
      </w:r>
      <w:r w:rsidR="00B4782E">
        <w:t>T</w:t>
      </w:r>
      <w:r w:rsidR="004654F3">
        <w:t>hese are also questions to consider before making any changes.  What this discussion should show you is that just because a hypothesis has statistical significance does not mean it has practical significance.  The hypothesis test is just one part of a research process.  There are other pieces that you need to consider.</w:t>
      </w:r>
    </w:p>
    <w:p w14:paraId="5F0F28F9" w14:textId="77777777" w:rsidR="004654F3" w:rsidRDefault="004654F3" w:rsidP="00AE092F"/>
    <w:p w14:paraId="173CCBD5" w14:textId="5C3D61CB" w:rsidR="0052124A" w:rsidRDefault="00093DB2" w:rsidP="00093DB2">
      <w:r>
        <w:t>That’s it.  That is what</w:t>
      </w:r>
      <w:r w:rsidR="00AE092F">
        <w:t xml:space="preserve"> a hypothesis test</w:t>
      </w:r>
      <w:r>
        <w:t xml:space="preserve"> looks like.  All hypothesis tests are done with the same six steps</w:t>
      </w:r>
      <w:r w:rsidR="00AE092F">
        <w:t>.</w:t>
      </w:r>
      <w:r w:rsidR="0052124A">
        <w:t xml:space="preserve">  Those general six steps are outlined below.</w:t>
      </w:r>
    </w:p>
    <w:p w14:paraId="38A82A41" w14:textId="77777777" w:rsidR="0052124A" w:rsidRDefault="0052124A" w:rsidP="0052124A"/>
    <w:p w14:paraId="37ABB3FC" w14:textId="12D3DECF" w:rsidR="0052124A" w:rsidRDefault="0052124A" w:rsidP="0052124A">
      <w:pPr>
        <w:pStyle w:val="ListParagraph"/>
        <w:numPr>
          <w:ilvl w:val="0"/>
          <w:numId w:val="9"/>
        </w:numPr>
      </w:pPr>
      <w:r>
        <w:t xml:space="preserve">State </w:t>
      </w:r>
      <w:r w:rsidR="008D3E9C">
        <w:t>the</w:t>
      </w:r>
      <w:r>
        <w:t xml:space="preserve"> random variable and the parameter in words.  This is where you are defining what the unknowns are in this problem.  </w:t>
      </w:r>
    </w:p>
    <w:p w14:paraId="5124A715" w14:textId="2F9ED9D7" w:rsidR="0052124A" w:rsidRDefault="0052124A" w:rsidP="0052124A">
      <w:pPr>
        <w:ind w:left="720"/>
      </w:pPr>
      <w:r>
        <w:t>x = random variable</w:t>
      </w:r>
    </w:p>
    <w:p w14:paraId="062AB6FC" w14:textId="0F98859D" w:rsidR="0052124A" w:rsidRDefault="0052124A" w:rsidP="0052124A">
      <w:pPr>
        <w:ind w:left="720"/>
      </w:pPr>
      <w:r w:rsidRPr="0052124A">
        <w:rPr>
          <w:position w:val="-10"/>
        </w:rPr>
        <w:object w:dxaOrig="220" w:dyaOrig="260" w14:anchorId="1620EF9A">
          <v:shape id="_x0000_i1113" type="#_x0000_t75" style="width:11pt;height:13pt" o:ole="">
            <v:imagedata r:id="rId186" o:title=""/>
          </v:shape>
          <o:OLEObject Type="Embed" ProgID="Equation.DSMT4" ShapeID="_x0000_i1113" DrawAspect="Content" ObjectID="_1385204884" r:id="rId187"/>
        </w:object>
      </w:r>
      <w:r>
        <w:t xml:space="preserve"> = mean of random variable</w:t>
      </w:r>
      <w:r w:rsidR="004654F3">
        <w:t>, if the pa</w:t>
      </w:r>
      <w:r w:rsidR="003D361D">
        <w:t>rameter of interest is the mean.  There are other parameters you can test, and you would use the appropriate symbol for that parameter.</w:t>
      </w:r>
    </w:p>
    <w:p w14:paraId="2F338389" w14:textId="77777777" w:rsidR="0052124A" w:rsidRDefault="0052124A" w:rsidP="0052124A">
      <w:pPr>
        <w:ind w:left="720"/>
      </w:pPr>
    </w:p>
    <w:p w14:paraId="3975E5D1" w14:textId="77777777" w:rsidR="009B471B" w:rsidRDefault="009B471B" w:rsidP="009B471B">
      <w:pPr>
        <w:pStyle w:val="ListParagraph"/>
        <w:numPr>
          <w:ilvl w:val="0"/>
          <w:numId w:val="9"/>
        </w:numPr>
      </w:pPr>
      <w:r>
        <w:t>State the null and alternative hypotheses and the level of significance</w:t>
      </w:r>
    </w:p>
    <w:p w14:paraId="7AFE6048" w14:textId="77777777" w:rsidR="009B471B" w:rsidRDefault="009B471B" w:rsidP="009B471B">
      <w:pPr>
        <w:ind w:left="720"/>
      </w:pPr>
      <w:r w:rsidRPr="0052124A">
        <w:rPr>
          <w:position w:val="-10"/>
        </w:rPr>
        <w:object w:dxaOrig="1120" w:dyaOrig="320" w14:anchorId="280DEB88">
          <v:shape id="_x0000_i1114" type="#_x0000_t75" style="width:56pt;height:16pt" o:ole="">
            <v:imagedata r:id="rId188" o:title=""/>
          </v:shape>
          <o:OLEObject Type="Embed" ProgID="Equation.DSMT4" ShapeID="_x0000_i1114" DrawAspect="Content" ObjectID="_1385204885" r:id="rId189"/>
        </w:object>
      </w:r>
      <w:r>
        <w:t xml:space="preserve">, where </w:t>
      </w:r>
      <w:r w:rsidRPr="0052124A">
        <w:rPr>
          <w:position w:val="-10"/>
        </w:rPr>
        <w:object w:dxaOrig="300" w:dyaOrig="320" w14:anchorId="391199DF">
          <v:shape id="_x0000_i1115" type="#_x0000_t75" style="width:15pt;height:16pt" o:ole="">
            <v:imagedata r:id="rId190" o:title=""/>
          </v:shape>
          <o:OLEObject Type="Embed" ProgID="Equation.DSMT4" ShapeID="_x0000_i1115" DrawAspect="Content" ObjectID="_1385204886" r:id="rId191"/>
        </w:object>
      </w:r>
      <w:r>
        <w:t xml:space="preserve"> is the known mean </w:t>
      </w:r>
    </w:p>
    <w:p w14:paraId="0BC0B6CD" w14:textId="77777777" w:rsidR="009B471B" w:rsidRDefault="002B3FBE" w:rsidP="009B471B">
      <w:pPr>
        <w:ind w:left="720"/>
      </w:pPr>
      <w:r w:rsidRPr="004654F3">
        <w:rPr>
          <w:position w:val="-46"/>
        </w:rPr>
        <w:object w:dxaOrig="1160" w:dyaOrig="1040" w14:anchorId="7348D534">
          <v:shape id="_x0000_i1116" type="#_x0000_t75" style="width:58pt;height:52pt" o:ole="">
            <v:imagedata r:id="rId192" o:title=""/>
          </v:shape>
          <o:OLEObject Type="Embed" ProgID="Equation.DSMT4" ShapeID="_x0000_i1116" DrawAspect="Content" ObjectID="_1385204887" r:id="rId193"/>
        </w:object>
      </w:r>
      <w:r w:rsidR="009B471B">
        <w:t>, use the appropriate one for your problem</w:t>
      </w:r>
    </w:p>
    <w:p w14:paraId="7B3187B2" w14:textId="77777777" w:rsidR="009B471B" w:rsidRDefault="009B471B" w:rsidP="009B471B">
      <w:pPr>
        <w:ind w:left="720"/>
      </w:pPr>
      <w:r>
        <w:t xml:space="preserve">Also, state your </w:t>
      </w:r>
      <w:r w:rsidRPr="00F828F3">
        <w:rPr>
          <w:position w:val="-6"/>
        </w:rPr>
        <w:object w:dxaOrig="240" w:dyaOrig="220" w14:anchorId="4C2819E3">
          <v:shape id="_x0000_i1117" type="#_x0000_t75" style="width:12pt;height:11pt" o:ole="">
            <v:imagedata r:id="rId194" o:title=""/>
          </v:shape>
          <o:OLEObject Type="Embed" ProgID="Equation.DSMT4" ShapeID="_x0000_i1117" DrawAspect="Content" ObjectID="_1385204888" r:id="rId195"/>
        </w:object>
      </w:r>
      <w:r>
        <w:t xml:space="preserve"> level here.</w:t>
      </w:r>
    </w:p>
    <w:p w14:paraId="362FC4D4" w14:textId="77777777" w:rsidR="009B471B" w:rsidRDefault="009B471B" w:rsidP="009B471B"/>
    <w:p w14:paraId="756F5C8E" w14:textId="66827F57" w:rsidR="0052124A" w:rsidRDefault="0052124A" w:rsidP="0052124A">
      <w:pPr>
        <w:pStyle w:val="ListParagraph"/>
        <w:numPr>
          <w:ilvl w:val="0"/>
          <w:numId w:val="9"/>
        </w:numPr>
      </w:pPr>
      <w:r>
        <w:t xml:space="preserve">State and check the </w:t>
      </w:r>
      <w:r w:rsidR="009B471B">
        <w:t>assumptions</w:t>
      </w:r>
      <w:r>
        <w:t xml:space="preserve"> for a hypothesis test</w:t>
      </w:r>
    </w:p>
    <w:p w14:paraId="49F6FE60" w14:textId="62CE99CC" w:rsidR="0052124A" w:rsidRDefault="0052124A" w:rsidP="0052124A">
      <w:pPr>
        <w:pStyle w:val="ListParagraph"/>
      </w:pPr>
      <w:r>
        <w:t xml:space="preserve">Each hypothesis test has its own </w:t>
      </w:r>
      <w:r w:rsidR="009B471B">
        <w:t>assumptions</w:t>
      </w:r>
      <w:r>
        <w:t>.  They will be stated when the different hypothesis tests are discussed.</w:t>
      </w:r>
    </w:p>
    <w:p w14:paraId="6F20445D" w14:textId="77777777" w:rsidR="0052124A" w:rsidRDefault="0052124A" w:rsidP="0052124A">
      <w:pPr>
        <w:pStyle w:val="ListParagraph"/>
      </w:pPr>
    </w:p>
    <w:p w14:paraId="414ACEB4" w14:textId="17A25FEC" w:rsidR="0052124A" w:rsidRDefault="001C0A1E" w:rsidP="004654F3">
      <w:pPr>
        <w:numPr>
          <w:ilvl w:val="0"/>
          <w:numId w:val="9"/>
        </w:numPr>
      </w:pPr>
      <w:r>
        <w:t>Find the sample statistic, test statistic, and p-value</w:t>
      </w:r>
    </w:p>
    <w:p w14:paraId="103B5EEC" w14:textId="3677594E" w:rsidR="0052124A" w:rsidRDefault="004654F3" w:rsidP="004654F3">
      <w:pPr>
        <w:ind w:left="720"/>
      </w:pPr>
      <w:r>
        <w:t xml:space="preserve">This depends on what parameter you are working with, how many samples, and the </w:t>
      </w:r>
      <w:r w:rsidR="009B471B">
        <w:t>assumptions</w:t>
      </w:r>
      <w:r>
        <w:t xml:space="preserve"> of the test.  The </w:t>
      </w:r>
      <w:r w:rsidR="0052124A">
        <w:t xml:space="preserve">p-value depends on your </w:t>
      </w:r>
      <w:r w:rsidR="002B3FBE" w:rsidRPr="004654F3">
        <w:rPr>
          <w:position w:val="-10"/>
        </w:rPr>
        <w:object w:dxaOrig="380" w:dyaOrig="320" w14:anchorId="6290809E">
          <v:shape id="_x0000_i1118" type="#_x0000_t75" style="width:19pt;height:16pt" o:ole="">
            <v:imagedata r:id="rId196" o:title=""/>
          </v:shape>
          <o:OLEObject Type="Embed" ProgID="Equation.DSMT4" ShapeID="_x0000_i1118" DrawAspect="Content" ObjectID="_1385204889" r:id="rId197"/>
        </w:object>
      </w:r>
      <w:r w:rsidR="0052124A">
        <w:t xml:space="preserve">.  If you are doing the </w:t>
      </w:r>
      <w:r w:rsidR="002B3FBE" w:rsidRPr="004654F3">
        <w:rPr>
          <w:position w:val="-10"/>
        </w:rPr>
        <w:object w:dxaOrig="380" w:dyaOrig="320" w14:anchorId="5CA310C0">
          <v:shape id="_x0000_i1119" type="#_x0000_t75" style="width:19pt;height:16pt" o:ole="">
            <v:imagedata r:id="rId198" o:title=""/>
          </v:shape>
          <o:OLEObject Type="Embed" ProgID="Equation.DSMT4" ShapeID="_x0000_i1119" DrawAspect="Content" ObjectID="_1385204890" r:id="rId199"/>
        </w:object>
      </w:r>
      <w:r w:rsidR="0052124A">
        <w:t xml:space="preserve">with the less than, then it is a left-tailed test, and you find the probability of being in that left tail.  If you are doing the </w:t>
      </w:r>
      <w:r w:rsidR="002B3FBE" w:rsidRPr="004654F3">
        <w:rPr>
          <w:position w:val="-10"/>
        </w:rPr>
        <w:object w:dxaOrig="380" w:dyaOrig="320" w14:anchorId="76C69068">
          <v:shape id="_x0000_i1120" type="#_x0000_t75" style="width:19pt;height:16pt" o:ole="">
            <v:imagedata r:id="rId200" o:title=""/>
          </v:shape>
          <o:OLEObject Type="Embed" ProgID="Equation.DSMT4" ShapeID="_x0000_i1120" DrawAspect="Content" ObjectID="_1385204891" r:id="rId201"/>
        </w:object>
      </w:r>
      <w:r w:rsidR="0052124A">
        <w:t xml:space="preserve"> with the greater than, then it is a right-tailed test, and you find the probability of being in the right tail.  If you are doing the </w:t>
      </w:r>
      <w:r w:rsidR="002B3FBE" w:rsidRPr="004654F3">
        <w:rPr>
          <w:position w:val="-10"/>
        </w:rPr>
        <w:object w:dxaOrig="380" w:dyaOrig="320" w14:anchorId="3A9ECCE2">
          <v:shape id="_x0000_i1121" type="#_x0000_t75" style="width:19pt;height:16pt" o:ole="">
            <v:imagedata r:id="rId202" o:title=""/>
          </v:shape>
          <o:OLEObject Type="Embed" ProgID="Equation.DSMT4" ShapeID="_x0000_i1121" DrawAspect="Content" ObjectID="_1385204892" r:id="rId203"/>
        </w:object>
      </w:r>
      <w:r w:rsidR="0052124A">
        <w:t xml:space="preserve"> with the not equal to, then you are doing a two-tail test, and you find the probability of being in both tails.  Because of symmetry, you could </w:t>
      </w:r>
      <w:r w:rsidR="009B471B">
        <w:t>find the probability in one tail and double this value to find the probability in both tails.</w:t>
      </w:r>
    </w:p>
    <w:p w14:paraId="6EEB423C" w14:textId="77777777" w:rsidR="00F24957" w:rsidRDefault="00F24957" w:rsidP="00F24957">
      <w:pPr>
        <w:ind w:left="720"/>
      </w:pPr>
    </w:p>
    <w:p w14:paraId="52CEE764" w14:textId="77777777" w:rsidR="0052124A" w:rsidRDefault="0052124A" w:rsidP="0052124A">
      <w:pPr>
        <w:numPr>
          <w:ilvl w:val="0"/>
          <w:numId w:val="9"/>
        </w:numPr>
      </w:pPr>
      <w:r>
        <w:t>Conclusion</w:t>
      </w:r>
    </w:p>
    <w:p w14:paraId="668FD6E5" w14:textId="77777777" w:rsidR="0052124A" w:rsidRDefault="0052124A" w:rsidP="004654F3">
      <w:pPr>
        <w:ind w:left="720"/>
      </w:pPr>
      <w:r>
        <w:t xml:space="preserve">This is where you write reject </w:t>
      </w:r>
      <w:r w:rsidR="004654F3" w:rsidRPr="008D6A92">
        <w:rPr>
          <w:position w:val="-10"/>
        </w:rPr>
        <w:object w:dxaOrig="360" w:dyaOrig="320" w14:anchorId="7926D18A">
          <v:shape id="_x0000_i1122" type="#_x0000_t75" style="width:18pt;height:16pt" o:ole="">
            <v:imagedata r:id="rId204" o:title=""/>
          </v:shape>
          <o:OLEObject Type="Embed" ProgID="Equation.DSMT4" ShapeID="_x0000_i1122" DrawAspect="Content" ObjectID="_1385204893" r:id="rId205"/>
        </w:object>
      </w:r>
      <w:r>
        <w:t xml:space="preserve"> or fail to reject </w:t>
      </w:r>
      <w:r w:rsidR="004654F3" w:rsidRPr="008D6A92">
        <w:rPr>
          <w:position w:val="-10"/>
        </w:rPr>
        <w:object w:dxaOrig="360" w:dyaOrig="320" w14:anchorId="61419A5C">
          <v:shape id="_x0000_i1123" type="#_x0000_t75" style="width:18pt;height:16pt" o:ole="">
            <v:imagedata r:id="rId206" o:title=""/>
          </v:shape>
          <o:OLEObject Type="Embed" ProgID="Equation.DSMT4" ShapeID="_x0000_i1123" DrawAspect="Content" ObjectID="_1385204894" r:id="rId207"/>
        </w:object>
      </w:r>
      <w:r>
        <w:t xml:space="preserve">.  The rule is: if the p-value &lt; </w:t>
      </w:r>
      <w:r w:rsidR="004654F3" w:rsidRPr="00F828F3">
        <w:rPr>
          <w:position w:val="-6"/>
        </w:rPr>
        <w:object w:dxaOrig="240" w:dyaOrig="220" w14:anchorId="2CCBA5BF">
          <v:shape id="_x0000_i1124" type="#_x0000_t75" style="width:12pt;height:11pt" o:ole="">
            <v:imagedata r:id="rId208" o:title=""/>
          </v:shape>
          <o:OLEObject Type="Embed" ProgID="Equation.DSMT4" ShapeID="_x0000_i1124" DrawAspect="Content" ObjectID="_1385204895" r:id="rId209"/>
        </w:object>
      </w:r>
      <w:r>
        <w:t xml:space="preserve">, then reject </w:t>
      </w:r>
      <w:r w:rsidR="004654F3" w:rsidRPr="008D6A92">
        <w:rPr>
          <w:position w:val="-10"/>
        </w:rPr>
        <w:object w:dxaOrig="360" w:dyaOrig="320" w14:anchorId="1BA26090">
          <v:shape id="_x0000_i1125" type="#_x0000_t75" style="width:18pt;height:16pt" o:ole="">
            <v:imagedata r:id="rId210" o:title=""/>
          </v:shape>
          <o:OLEObject Type="Embed" ProgID="Equation.DSMT4" ShapeID="_x0000_i1125" DrawAspect="Content" ObjectID="_1385204896" r:id="rId211"/>
        </w:object>
      </w:r>
      <w:r>
        <w:t xml:space="preserve">.  If the p-value </w:t>
      </w:r>
      <w:r w:rsidR="004654F3" w:rsidRPr="00F828F3">
        <w:rPr>
          <w:position w:val="-6"/>
        </w:rPr>
        <w:object w:dxaOrig="420" w:dyaOrig="260" w14:anchorId="3F5F356D">
          <v:shape id="_x0000_i1126" type="#_x0000_t75" style="width:21pt;height:13pt" o:ole="">
            <v:imagedata r:id="rId212" o:title=""/>
          </v:shape>
          <o:OLEObject Type="Embed" ProgID="Equation.DSMT4" ShapeID="_x0000_i1126" DrawAspect="Content" ObjectID="_1385204897" r:id="rId213"/>
        </w:object>
      </w:r>
      <w:r>
        <w:t xml:space="preserve">, then fail to reject </w:t>
      </w:r>
      <w:r w:rsidR="004654F3" w:rsidRPr="008D6A92">
        <w:rPr>
          <w:position w:val="-10"/>
        </w:rPr>
        <w:object w:dxaOrig="360" w:dyaOrig="320" w14:anchorId="42916A84">
          <v:shape id="_x0000_i1127" type="#_x0000_t75" style="width:18pt;height:16pt" o:ole="">
            <v:imagedata r:id="rId214" o:title=""/>
          </v:shape>
          <o:OLEObject Type="Embed" ProgID="Equation.DSMT4" ShapeID="_x0000_i1127" DrawAspect="Content" ObjectID="_1385204898" r:id="rId215"/>
        </w:object>
      </w:r>
    </w:p>
    <w:p w14:paraId="3733FACA" w14:textId="77777777" w:rsidR="0052124A" w:rsidRDefault="0052124A" w:rsidP="0052124A"/>
    <w:p w14:paraId="6028EAED" w14:textId="77777777" w:rsidR="0052124A" w:rsidRDefault="0052124A" w:rsidP="0052124A">
      <w:pPr>
        <w:numPr>
          <w:ilvl w:val="0"/>
          <w:numId w:val="9"/>
        </w:numPr>
      </w:pPr>
      <w:r>
        <w:t>Interpretation</w:t>
      </w:r>
    </w:p>
    <w:p w14:paraId="1CC9743F" w14:textId="1C106D73" w:rsidR="0052124A" w:rsidRDefault="0052124A" w:rsidP="004654F3">
      <w:pPr>
        <w:ind w:left="720"/>
      </w:pPr>
      <w:r>
        <w:t xml:space="preserve">This is where you interpret in real world terms the conclusion to the test.  The conclusion for a hypothesis test is that you either have enough evidence to </w:t>
      </w:r>
      <w:r w:rsidR="0046713B">
        <w:t>show</w:t>
      </w:r>
      <w:r>
        <w:t xml:space="preserve"> </w:t>
      </w:r>
      <w:r w:rsidR="002B3FBE" w:rsidRPr="004654F3">
        <w:rPr>
          <w:position w:val="-10"/>
        </w:rPr>
        <w:object w:dxaOrig="380" w:dyaOrig="320" w14:anchorId="5FB03493">
          <v:shape id="_x0000_i1128" type="#_x0000_t75" style="width:19pt;height:16pt" o:ole="">
            <v:imagedata r:id="rId216" o:title=""/>
          </v:shape>
          <o:OLEObject Type="Embed" ProgID="Equation.DSMT4" ShapeID="_x0000_i1128" DrawAspect="Content" ObjectID="_1385204899" r:id="rId217"/>
        </w:object>
      </w:r>
      <w:r>
        <w:t xml:space="preserve"> is true, or you do not have enough evidence to </w:t>
      </w:r>
      <w:r w:rsidR="0046713B">
        <w:t>show</w:t>
      </w:r>
      <w:r>
        <w:t xml:space="preserve"> </w:t>
      </w:r>
      <w:r w:rsidR="002B3FBE" w:rsidRPr="004654F3">
        <w:rPr>
          <w:position w:val="-10"/>
        </w:rPr>
        <w:object w:dxaOrig="380" w:dyaOrig="320" w14:anchorId="05DDD774">
          <v:shape id="_x0000_i1129" type="#_x0000_t75" style="width:19pt;height:16pt" o:ole="">
            <v:imagedata r:id="rId218" o:title=""/>
          </v:shape>
          <o:OLEObject Type="Embed" ProgID="Equation.DSMT4" ShapeID="_x0000_i1129" DrawAspect="Content" ObjectID="_1385204900" r:id="rId219"/>
        </w:object>
      </w:r>
      <w:r>
        <w:t xml:space="preserve"> is true.</w:t>
      </w:r>
    </w:p>
    <w:p w14:paraId="3606B83E" w14:textId="77777777" w:rsidR="0052124A" w:rsidRDefault="0052124A" w:rsidP="00093DB2"/>
    <w:p w14:paraId="0429F52E" w14:textId="63AB48EB" w:rsidR="00AE092F" w:rsidRPr="00D00D9C" w:rsidRDefault="00AE092F" w:rsidP="00AE092F">
      <w:r>
        <w:t>Sorry, one more concept</w:t>
      </w:r>
      <w:r w:rsidR="004654F3">
        <w:t xml:space="preserve"> </w:t>
      </w:r>
      <w:r>
        <w:t xml:space="preserve">about the </w:t>
      </w:r>
      <w:r w:rsidR="009B471B">
        <w:t>conclusion and interpretation</w:t>
      </w:r>
      <w:r>
        <w:t xml:space="preserve">.  </w:t>
      </w:r>
      <w:r w:rsidR="009B471B">
        <w:t xml:space="preserve">First, the conclusion is that you reject </w:t>
      </w:r>
      <w:r w:rsidR="009B471B" w:rsidRPr="009B471B">
        <w:rPr>
          <w:position w:val="-10"/>
        </w:rPr>
        <w:object w:dxaOrig="360" w:dyaOrig="320" w14:anchorId="472EE4A3">
          <v:shape id="_x0000_i1130" type="#_x0000_t75" style="width:18pt;height:16pt" o:ole="">
            <v:imagedata r:id="rId220" o:title=""/>
          </v:shape>
          <o:OLEObject Type="Embed" ProgID="Equation.DSMT4" ShapeID="_x0000_i1130" DrawAspect="Content" ObjectID="_1385204901" r:id="rId221"/>
        </w:object>
      </w:r>
      <w:r w:rsidR="009B471B">
        <w:t xml:space="preserve"> or you fail to reject </w:t>
      </w:r>
      <w:r w:rsidR="009B471B" w:rsidRPr="009B471B">
        <w:rPr>
          <w:position w:val="-10"/>
        </w:rPr>
        <w:object w:dxaOrig="360" w:dyaOrig="320" w14:anchorId="042596F6">
          <v:shape id="_x0000_i1131" type="#_x0000_t75" style="width:18pt;height:16pt" o:ole="">
            <v:imagedata r:id="rId222" o:title=""/>
          </v:shape>
          <o:OLEObject Type="Embed" ProgID="Equation.DSMT4" ShapeID="_x0000_i1131" DrawAspect="Content" ObjectID="_1385204902" r:id="rId223"/>
        </w:object>
      </w:r>
      <w:r w:rsidR="009B471B">
        <w:t xml:space="preserve">.  Why was it said like this?  It is because </w:t>
      </w:r>
      <w:r w:rsidR="009B471B">
        <w:rPr>
          <w:color w:val="FF0000"/>
        </w:rPr>
        <w:t>you</w:t>
      </w:r>
      <w:r w:rsidR="009B471B" w:rsidRPr="00323144">
        <w:rPr>
          <w:color w:val="FF0000"/>
        </w:rPr>
        <w:t xml:space="preserve"> never </w:t>
      </w:r>
      <w:r w:rsidR="009B471B" w:rsidRPr="00CD5E12">
        <w:rPr>
          <w:b/>
          <w:color w:val="FF0000"/>
        </w:rPr>
        <w:t>accept</w:t>
      </w:r>
      <w:r w:rsidR="009B471B" w:rsidRPr="00323144">
        <w:rPr>
          <w:color w:val="FF0000"/>
        </w:rPr>
        <w:t xml:space="preserve"> the null hypothesis.</w:t>
      </w:r>
      <w:r w:rsidR="009B471B">
        <w:t xml:space="preserve">  If you wanted to accept the null hypothesis, then why do the test in the first place?  In the interpretation, y</w:t>
      </w:r>
      <w:r>
        <w:t xml:space="preserve">ou either have enough evidence to </w:t>
      </w:r>
      <w:r w:rsidR="000821C7">
        <w:t>show</w:t>
      </w:r>
      <w:r>
        <w:t xml:space="preserve"> </w:t>
      </w:r>
      <w:r w:rsidR="002B3FBE" w:rsidRPr="004654F3">
        <w:rPr>
          <w:position w:val="-10"/>
        </w:rPr>
        <w:object w:dxaOrig="380" w:dyaOrig="320" w14:anchorId="49AFBC99">
          <v:shape id="_x0000_i1132" type="#_x0000_t75" style="width:19pt;height:16pt" o:ole="">
            <v:imagedata r:id="rId224" o:title=""/>
          </v:shape>
          <o:OLEObject Type="Embed" ProgID="Equation.DSMT4" ShapeID="_x0000_i1132" DrawAspect="Content" ObjectID="_1385204903" r:id="rId225"/>
        </w:object>
      </w:r>
      <w:r>
        <w:t xml:space="preserve"> is true, or you do not have enough evidence to </w:t>
      </w:r>
      <w:r w:rsidR="000821C7">
        <w:t>show</w:t>
      </w:r>
      <w:r>
        <w:t xml:space="preserve"> </w:t>
      </w:r>
      <w:r w:rsidR="002B3FBE" w:rsidRPr="004654F3">
        <w:rPr>
          <w:position w:val="-10"/>
        </w:rPr>
        <w:object w:dxaOrig="380" w:dyaOrig="320" w14:anchorId="75E30B53">
          <v:shape id="_x0000_i1133" type="#_x0000_t75" style="width:19pt;height:16pt" o:ole="">
            <v:imagedata r:id="rId226" o:title=""/>
          </v:shape>
          <o:OLEObject Type="Embed" ProgID="Equation.DSMT4" ShapeID="_x0000_i1133" DrawAspect="Content" ObjectID="_1385204904" r:id="rId227"/>
        </w:object>
      </w:r>
      <w:r w:rsidR="009B471B">
        <w:t xml:space="preserve"> is true.  </w:t>
      </w:r>
      <w:r w:rsidR="00344D00">
        <w:t>You</w:t>
      </w:r>
      <w:r>
        <w:t xml:space="preserve"> wouldn’t want to go to all this work and then find out </w:t>
      </w:r>
      <w:r w:rsidR="00344D00">
        <w:t>you</w:t>
      </w:r>
      <w:r>
        <w:t xml:space="preserve"> wanted to accept the cla</w:t>
      </w:r>
      <w:r w:rsidR="009B471B">
        <w:t>im.  Why go through the trouble?</w:t>
      </w:r>
      <w:r>
        <w:t xml:space="preserve">  </w:t>
      </w:r>
      <w:r w:rsidR="00B4782E">
        <w:t>Y</w:t>
      </w:r>
      <w:r w:rsidR="00344D00">
        <w:t>ou</w:t>
      </w:r>
      <w:r>
        <w:t xml:space="preserve"> always want to show that the alternative hypothesis is true.  Sometimes </w:t>
      </w:r>
      <w:r w:rsidR="00344D00">
        <w:t>you</w:t>
      </w:r>
      <w:r>
        <w:t xml:space="preserve"> can do that and sometimes </w:t>
      </w:r>
      <w:r w:rsidR="00344D00">
        <w:t>you</w:t>
      </w:r>
      <w:r>
        <w:t xml:space="preserve"> can’t.  It doesn’t mean </w:t>
      </w:r>
      <w:r w:rsidR="00344D00">
        <w:t>you</w:t>
      </w:r>
      <w:r>
        <w:t xml:space="preserve"> proved the null hypothesis; it just means </w:t>
      </w:r>
      <w:r w:rsidR="00344D00">
        <w:t>you</w:t>
      </w:r>
      <w:r>
        <w:t xml:space="preserve"> can’t prove the alternative hyp</w:t>
      </w:r>
      <w:r w:rsidR="00344D00">
        <w:t>othesis.  Here is an example to demonstrate this.</w:t>
      </w:r>
    </w:p>
    <w:p w14:paraId="58AF9E21" w14:textId="77777777" w:rsidR="00AE092F" w:rsidRDefault="00AE092F" w:rsidP="00AE092F"/>
    <w:p w14:paraId="64524F92" w14:textId="7E1CEF10" w:rsidR="00AE092F" w:rsidRPr="00D00D9C" w:rsidRDefault="00344D00" w:rsidP="000821C7">
      <w:pPr>
        <w:outlineLvl w:val="0"/>
        <w:rPr>
          <w:b/>
        </w:rPr>
      </w:pPr>
      <w:r>
        <w:rPr>
          <w:b/>
        </w:rPr>
        <w:t>Example #7.1.3</w:t>
      </w:r>
      <w:r w:rsidR="00AE092F" w:rsidRPr="00D00D9C">
        <w:rPr>
          <w:b/>
        </w:rPr>
        <w:t>:</w:t>
      </w:r>
      <w:r w:rsidR="003A161B">
        <w:rPr>
          <w:b/>
        </w:rPr>
        <w:t xml:space="preserve"> Conclusions in Hypothesis Tests</w:t>
      </w:r>
    </w:p>
    <w:p w14:paraId="44C39058" w14:textId="206323B6" w:rsidR="00AE092F" w:rsidRDefault="00AE092F" w:rsidP="00344D00">
      <w:pPr>
        <w:ind w:left="720"/>
      </w:pPr>
      <w:r>
        <w:t>In the U.S. court system</w:t>
      </w:r>
      <w:r w:rsidRPr="00D00D9C">
        <w:t xml:space="preserve"> </w:t>
      </w:r>
      <w:r>
        <w:t xml:space="preserve">a jury trial could be set up as a hypothesis test.  To really help you see how this works, let’s use OJ Simpson as an example.  In the court system, a person is presumed innocent until </w:t>
      </w:r>
      <w:r w:rsidR="00B4782E">
        <w:t xml:space="preserve">he/she is proven guilty, and </w:t>
      </w:r>
      <w:r>
        <w:t xml:space="preserve">this is your null hypothesis.   </w:t>
      </w:r>
      <w:r w:rsidR="009B471B">
        <w:t xml:space="preserve">OJ Simpson was a football player in the 1970s.  In 1994 his ex-wife and her friend were killed.  OJ Simpson was accused of the crime, and in 1995 the case was tried.  </w:t>
      </w:r>
      <w:r>
        <w:t>The prosecutors wanted to prove OJ was guilty of killing his wife</w:t>
      </w:r>
      <w:r w:rsidR="009B471B">
        <w:t xml:space="preserve"> and her friend</w:t>
      </w:r>
      <w:r w:rsidR="00B4782E">
        <w:t xml:space="preserve">, and </w:t>
      </w:r>
      <w:r>
        <w:t>that is the alternative hypothesis</w:t>
      </w:r>
    </w:p>
    <w:p w14:paraId="1D8566EC" w14:textId="77777777" w:rsidR="00AE092F" w:rsidRDefault="00AE092F" w:rsidP="00AE092F"/>
    <w:p w14:paraId="21CA353E" w14:textId="77777777" w:rsidR="00AE092F" w:rsidRDefault="002B3FBE" w:rsidP="00344D00">
      <w:pPr>
        <w:ind w:left="1440"/>
      </w:pPr>
      <w:r w:rsidRPr="00344D00">
        <w:rPr>
          <w:position w:val="-32"/>
        </w:rPr>
        <w:object w:dxaOrig="5020" w:dyaOrig="780" w14:anchorId="223675E0">
          <v:shape id="_x0000_i1134" type="#_x0000_t75" style="width:251pt;height:39pt" o:ole="">
            <v:imagedata r:id="rId228" o:title=""/>
          </v:shape>
          <o:OLEObject Type="Embed" ProgID="Equation.DSMT4" ShapeID="_x0000_i1134" DrawAspect="Content" ObjectID="_1385204905" r:id="rId229"/>
        </w:object>
      </w:r>
    </w:p>
    <w:p w14:paraId="65694644" w14:textId="77777777" w:rsidR="00AE092F" w:rsidRDefault="00AE092F" w:rsidP="00AE092F"/>
    <w:p w14:paraId="12B98821" w14:textId="62FFD516" w:rsidR="00AE092F" w:rsidRPr="00D00D9C" w:rsidRDefault="00AE092F" w:rsidP="00344D00">
      <w:pPr>
        <w:ind w:left="720"/>
        <w:rPr>
          <w:u w:val="single"/>
        </w:rPr>
      </w:pPr>
      <w:r>
        <w:t>In this case, a</w:t>
      </w:r>
      <w:r w:rsidR="009B471B">
        <w:t xml:space="preserve"> verdict of not guilty was given</w:t>
      </w:r>
      <w:r>
        <w:t>.</w:t>
      </w:r>
      <w:r w:rsidR="00344D00">
        <w:t xml:space="preserve">  That does not mean that he is </w:t>
      </w:r>
      <w:r>
        <w:t xml:space="preserve">innocent of this crime.  It means there was not enough evidence to prove he was guilty.  Many people believe that OJ was guilty of this crime, but the jury did not feel that the evidence presented was enough to </w:t>
      </w:r>
      <w:r w:rsidR="0046713B">
        <w:t>show</w:t>
      </w:r>
      <w:r>
        <w:t xml:space="preserve"> there was guilt.  The verdict </w:t>
      </w:r>
      <w:r w:rsidR="009B471B">
        <w:t xml:space="preserve">in a jury trial </w:t>
      </w:r>
      <w:r>
        <w:t>is always guilty or not guilty!</w:t>
      </w:r>
    </w:p>
    <w:p w14:paraId="72A82344" w14:textId="77777777" w:rsidR="00AE092F" w:rsidRDefault="00AE092F" w:rsidP="00AE092F"/>
    <w:p w14:paraId="375DDA45" w14:textId="5C960051" w:rsidR="00AE092F" w:rsidRDefault="00AE092F" w:rsidP="00AE092F">
      <w:r>
        <w:t xml:space="preserve">The same is true in a hypothesis test.  There is either enough or not enough evidence to </w:t>
      </w:r>
      <w:r w:rsidR="0046713B">
        <w:t>show</w:t>
      </w:r>
      <w:r>
        <w:t xml:space="preserve"> that alternative hypothesis.  It is not that </w:t>
      </w:r>
      <w:r w:rsidR="009B471B">
        <w:t>you</w:t>
      </w:r>
      <w:r>
        <w:t xml:space="preserve"> proved the null hypothesis true.</w:t>
      </w:r>
    </w:p>
    <w:p w14:paraId="394EB3D6" w14:textId="77777777" w:rsidR="00F24957" w:rsidRDefault="00F24957" w:rsidP="00AE092F"/>
    <w:p w14:paraId="1B55E146" w14:textId="3AFA9C68" w:rsidR="00F24957" w:rsidRDefault="00F24957" w:rsidP="00AE092F">
      <w:r>
        <w:t>When identifying hypothesis, it is important to state your random variable and the appropriate parameter you want to make a decision about. If count something, then the random variable is the number of whatever you counted. The parameter is the proportion of what you counted. If the random variable is something you measured, then the parameter is the mean of what you measured. (Note: there are other parameters you can calculate, and some analysis of those will be presented in later chapters.)</w:t>
      </w:r>
    </w:p>
    <w:p w14:paraId="5258F227" w14:textId="77777777" w:rsidR="00F24957" w:rsidRDefault="00F24957" w:rsidP="000821C7">
      <w:pPr>
        <w:outlineLvl w:val="0"/>
      </w:pPr>
    </w:p>
    <w:p w14:paraId="1A402E27" w14:textId="1710AAB1" w:rsidR="00AE092F" w:rsidRPr="003A161B" w:rsidRDefault="001C0A1E" w:rsidP="000821C7">
      <w:pPr>
        <w:outlineLvl w:val="0"/>
        <w:rPr>
          <w:b/>
        </w:rPr>
      </w:pPr>
      <w:r>
        <w:rPr>
          <w:b/>
        </w:rPr>
        <w:t>Example #7.1.4</w:t>
      </w:r>
      <w:r w:rsidR="00AE092F" w:rsidRPr="003A161B">
        <w:rPr>
          <w:b/>
        </w:rPr>
        <w:t xml:space="preserve">: </w:t>
      </w:r>
      <w:r w:rsidR="003A161B">
        <w:rPr>
          <w:b/>
        </w:rPr>
        <w:t>Stating Hypotheses</w:t>
      </w:r>
    </w:p>
    <w:p w14:paraId="4F8ABE12" w14:textId="6D0D644B" w:rsidR="003A161B" w:rsidRDefault="003A161B" w:rsidP="003A161B">
      <w:pPr>
        <w:ind w:left="720"/>
      </w:pPr>
      <w:r>
        <w:t xml:space="preserve">Identify the hypotheses necessary to test the following </w:t>
      </w:r>
      <w:r w:rsidR="003D361D">
        <w:t>statements</w:t>
      </w:r>
      <w:r>
        <w:t>:</w:t>
      </w:r>
    </w:p>
    <w:p w14:paraId="18AAA3D7" w14:textId="77777777" w:rsidR="003A161B" w:rsidRDefault="003A161B" w:rsidP="003A161B"/>
    <w:p w14:paraId="655C26C6" w14:textId="7A6D8F74" w:rsidR="003A161B" w:rsidRDefault="003A161B" w:rsidP="003A161B">
      <w:pPr>
        <w:pStyle w:val="ListParagraph"/>
        <w:numPr>
          <w:ilvl w:val="0"/>
          <w:numId w:val="10"/>
        </w:numPr>
      </w:pPr>
      <w:r>
        <w:t>The average salary of a teacher is more than $30,000.</w:t>
      </w:r>
    </w:p>
    <w:p w14:paraId="3C746C40" w14:textId="77777777" w:rsidR="009B471B" w:rsidRDefault="009B471B" w:rsidP="003A161B">
      <w:pPr>
        <w:ind w:left="720"/>
        <w:rPr>
          <w:b/>
        </w:rPr>
      </w:pPr>
    </w:p>
    <w:p w14:paraId="74F6A28E" w14:textId="34C7059E" w:rsidR="003A161B" w:rsidRPr="003A161B" w:rsidRDefault="003A161B" w:rsidP="000821C7">
      <w:pPr>
        <w:ind w:left="720"/>
        <w:outlineLvl w:val="0"/>
        <w:rPr>
          <w:b/>
        </w:rPr>
      </w:pPr>
      <w:r>
        <w:rPr>
          <w:b/>
        </w:rPr>
        <w:t>Solution:</w:t>
      </w:r>
    </w:p>
    <w:p w14:paraId="4645DEBD" w14:textId="77777777" w:rsidR="003A161B" w:rsidRDefault="003A161B" w:rsidP="003A161B">
      <w:pPr>
        <w:ind w:left="1080"/>
      </w:pPr>
      <w:r w:rsidRPr="00AB3CED">
        <w:rPr>
          <w:i/>
        </w:rPr>
        <w:t>x</w:t>
      </w:r>
      <w:r>
        <w:t xml:space="preserve"> = salary of teacher</w:t>
      </w:r>
    </w:p>
    <w:p w14:paraId="017EDBDF" w14:textId="77777777" w:rsidR="003A161B" w:rsidRDefault="003A161B" w:rsidP="003A161B">
      <w:pPr>
        <w:ind w:left="1080"/>
      </w:pPr>
      <w:r w:rsidRPr="003A161B">
        <w:rPr>
          <w:position w:val="-10"/>
        </w:rPr>
        <w:object w:dxaOrig="420" w:dyaOrig="260" w14:anchorId="156154C0">
          <v:shape id="_x0000_i1135" type="#_x0000_t75" style="width:21pt;height:13pt" o:ole="">
            <v:imagedata r:id="rId230" o:title=""/>
          </v:shape>
          <o:OLEObject Type="Embed" ProgID="Equation.DSMT4" ShapeID="_x0000_i1135" DrawAspect="Content" ObjectID="_1385204906" r:id="rId231"/>
        </w:object>
      </w:r>
      <w:r>
        <w:t>mean salary of teacher</w:t>
      </w:r>
    </w:p>
    <w:p w14:paraId="7AC59A01" w14:textId="26602575" w:rsidR="003A161B" w:rsidRDefault="003A161B" w:rsidP="003A161B">
      <w:pPr>
        <w:ind w:left="720"/>
      </w:pPr>
      <w:r>
        <w:t xml:space="preserve">The guess is that </w:t>
      </w:r>
      <w:r w:rsidRPr="003A161B">
        <w:rPr>
          <w:position w:val="-10"/>
        </w:rPr>
        <w:object w:dxaOrig="1240" w:dyaOrig="320" w14:anchorId="51FD1521">
          <v:shape id="_x0000_i1136" type="#_x0000_t75" style="width:62pt;height:16pt" o:ole="">
            <v:imagedata r:id="rId232" o:title=""/>
          </v:shape>
          <o:OLEObject Type="Embed" ProgID="Equation.DSMT4" ShapeID="_x0000_i1136" DrawAspect="Content" ObjectID="_1385204907" r:id="rId233"/>
        </w:object>
      </w:r>
      <w:r w:rsidR="00B4782E">
        <w:t xml:space="preserve"> and</w:t>
      </w:r>
      <w:r>
        <w:t xml:space="preserve"> that is the alternative hypothesis.</w:t>
      </w:r>
    </w:p>
    <w:p w14:paraId="09B207B6" w14:textId="77777777" w:rsidR="003A161B" w:rsidRDefault="003A161B" w:rsidP="003A161B">
      <w:pPr>
        <w:ind w:left="720"/>
      </w:pPr>
      <w:r>
        <w:t>The null hypothesis has the same parameter and number with an equal sign.</w:t>
      </w:r>
    </w:p>
    <w:p w14:paraId="2DD37E68" w14:textId="77777777" w:rsidR="003A161B" w:rsidRDefault="002B3FBE" w:rsidP="003A161B">
      <w:pPr>
        <w:ind w:left="1440"/>
      </w:pPr>
      <w:r w:rsidRPr="003A161B">
        <w:rPr>
          <w:position w:val="-32"/>
        </w:rPr>
        <w:object w:dxaOrig="1700" w:dyaOrig="780" w14:anchorId="7520627C">
          <v:shape id="_x0000_i1137" type="#_x0000_t75" style="width:85pt;height:39pt" o:ole="">
            <v:imagedata r:id="rId234" o:title=""/>
          </v:shape>
          <o:OLEObject Type="Embed" ProgID="Equation.DSMT4" ShapeID="_x0000_i1137" DrawAspect="Content" ObjectID="_1385204908" r:id="rId235"/>
        </w:object>
      </w:r>
    </w:p>
    <w:p w14:paraId="25A533F9" w14:textId="77777777" w:rsidR="003A161B" w:rsidRDefault="003A161B" w:rsidP="003A161B"/>
    <w:p w14:paraId="4DC7A947" w14:textId="6EBAF1CF" w:rsidR="003A161B" w:rsidRDefault="008B2473" w:rsidP="003A161B">
      <w:pPr>
        <w:pStyle w:val="ListParagraph"/>
        <w:numPr>
          <w:ilvl w:val="0"/>
          <w:numId w:val="10"/>
        </w:numPr>
      </w:pPr>
      <w:r>
        <w:t>The proportion of students who like math is l</w:t>
      </w:r>
      <w:r w:rsidR="003A161B">
        <w:t>ess</w:t>
      </w:r>
      <w:r>
        <w:t xml:space="preserve"> than 10%.</w:t>
      </w:r>
    </w:p>
    <w:p w14:paraId="59699B7B" w14:textId="77777777" w:rsidR="009B471B" w:rsidRDefault="009B471B" w:rsidP="003A161B">
      <w:pPr>
        <w:ind w:left="720"/>
        <w:rPr>
          <w:b/>
        </w:rPr>
      </w:pPr>
    </w:p>
    <w:p w14:paraId="46734BCB" w14:textId="14A2D8CB" w:rsidR="003A161B" w:rsidRPr="003A161B" w:rsidRDefault="003A161B" w:rsidP="000821C7">
      <w:pPr>
        <w:ind w:left="720"/>
        <w:outlineLvl w:val="0"/>
        <w:rPr>
          <w:b/>
        </w:rPr>
      </w:pPr>
      <w:r>
        <w:rPr>
          <w:b/>
        </w:rPr>
        <w:t>Solution:</w:t>
      </w:r>
    </w:p>
    <w:p w14:paraId="59E304B3" w14:textId="3AEA200D" w:rsidR="003A161B" w:rsidRPr="003A161B" w:rsidRDefault="003A161B" w:rsidP="003A161B">
      <w:pPr>
        <w:ind w:left="1080"/>
      </w:pPr>
      <w:r>
        <w:rPr>
          <w:i/>
        </w:rPr>
        <w:t>x</w:t>
      </w:r>
      <w:r>
        <w:t xml:space="preserve"> = number of students who like math</w:t>
      </w:r>
    </w:p>
    <w:p w14:paraId="01C99B40" w14:textId="1E90D2BA" w:rsidR="003A161B" w:rsidRPr="00AB3CED" w:rsidRDefault="003A161B" w:rsidP="003A161B">
      <w:pPr>
        <w:ind w:left="1080"/>
      </w:pPr>
      <w:r>
        <w:rPr>
          <w:i/>
        </w:rPr>
        <w:t>p</w:t>
      </w:r>
      <w:r>
        <w:t xml:space="preserve"> = proportion of students who like math</w:t>
      </w:r>
    </w:p>
    <w:p w14:paraId="22FD5D02" w14:textId="2CEE4621" w:rsidR="003A161B" w:rsidRDefault="003A161B" w:rsidP="001C0A1E">
      <w:pPr>
        <w:ind w:left="1080"/>
      </w:pPr>
      <w:r>
        <w:t xml:space="preserve">The guess is that </w:t>
      </w:r>
      <w:r w:rsidRPr="009B471B">
        <w:rPr>
          <w:i/>
        </w:rPr>
        <w:t>p</w:t>
      </w:r>
      <w:r>
        <w:t xml:space="preserve"> &lt; 0.10 </w:t>
      </w:r>
      <w:r w:rsidR="00B4782E">
        <w:t xml:space="preserve">and </w:t>
      </w:r>
      <w:r>
        <w:t>that is the alternative hypothesis.</w:t>
      </w:r>
    </w:p>
    <w:p w14:paraId="6CE5DC28" w14:textId="77777777" w:rsidR="003A161B" w:rsidRDefault="002B3FBE" w:rsidP="003A161B">
      <w:pPr>
        <w:ind w:left="1440"/>
      </w:pPr>
      <w:r w:rsidRPr="003A161B">
        <w:rPr>
          <w:position w:val="-32"/>
        </w:rPr>
        <w:object w:dxaOrig="1340" w:dyaOrig="780" w14:anchorId="766F2488">
          <v:shape id="_x0000_i1138" type="#_x0000_t75" style="width:67pt;height:39pt" o:ole="">
            <v:imagedata r:id="rId236" o:title=""/>
          </v:shape>
          <o:OLEObject Type="Embed" ProgID="Equation.DSMT4" ShapeID="_x0000_i1138" DrawAspect="Content" ObjectID="_1385204909" r:id="rId237"/>
        </w:object>
      </w:r>
    </w:p>
    <w:p w14:paraId="493BE0D8" w14:textId="77777777" w:rsidR="003A161B" w:rsidRDefault="003A161B" w:rsidP="003A161B"/>
    <w:p w14:paraId="192D911E" w14:textId="417AC903" w:rsidR="003A161B" w:rsidRDefault="003A161B" w:rsidP="003A161B">
      <w:pPr>
        <w:pStyle w:val="ListParagraph"/>
        <w:numPr>
          <w:ilvl w:val="0"/>
          <w:numId w:val="10"/>
        </w:numPr>
      </w:pPr>
      <w:r>
        <w:t>The average age of students in this class differs from 21.</w:t>
      </w:r>
    </w:p>
    <w:p w14:paraId="437E9B6B" w14:textId="77777777" w:rsidR="009B471B" w:rsidRDefault="009B471B" w:rsidP="003A161B">
      <w:pPr>
        <w:ind w:left="720"/>
        <w:rPr>
          <w:b/>
        </w:rPr>
      </w:pPr>
    </w:p>
    <w:p w14:paraId="4571BAC1" w14:textId="33B1D592" w:rsidR="003A161B" w:rsidRPr="003A161B" w:rsidRDefault="003A161B" w:rsidP="000821C7">
      <w:pPr>
        <w:ind w:left="720"/>
        <w:outlineLvl w:val="0"/>
        <w:rPr>
          <w:b/>
        </w:rPr>
      </w:pPr>
      <w:r>
        <w:rPr>
          <w:b/>
        </w:rPr>
        <w:t>Solution:</w:t>
      </w:r>
    </w:p>
    <w:p w14:paraId="179CC066" w14:textId="77777777" w:rsidR="003A161B" w:rsidRDefault="003A161B" w:rsidP="003A161B">
      <w:pPr>
        <w:ind w:left="1080"/>
      </w:pPr>
      <w:r w:rsidRPr="009B471B">
        <w:rPr>
          <w:i/>
        </w:rPr>
        <w:t>x</w:t>
      </w:r>
      <w:r>
        <w:t xml:space="preserve"> = age of students in this class</w:t>
      </w:r>
    </w:p>
    <w:p w14:paraId="738DD9AD" w14:textId="77777777" w:rsidR="003A161B" w:rsidRDefault="003A161B" w:rsidP="003A161B">
      <w:pPr>
        <w:ind w:left="1080"/>
      </w:pPr>
      <w:r w:rsidRPr="003A161B">
        <w:rPr>
          <w:position w:val="-10"/>
        </w:rPr>
        <w:object w:dxaOrig="420" w:dyaOrig="260" w14:anchorId="20D96E6B">
          <v:shape id="_x0000_i1139" type="#_x0000_t75" style="width:21pt;height:13pt" o:ole="">
            <v:imagedata r:id="rId238" o:title=""/>
          </v:shape>
          <o:OLEObject Type="Embed" ProgID="Equation.DSMT4" ShapeID="_x0000_i1139" DrawAspect="Content" ObjectID="_1385204910" r:id="rId239"/>
        </w:object>
      </w:r>
      <w:r>
        <w:t>mean age of students in this class</w:t>
      </w:r>
    </w:p>
    <w:p w14:paraId="23E4ACC6" w14:textId="7C8BAE16" w:rsidR="003A161B" w:rsidRDefault="003A161B" w:rsidP="003A161B">
      <w:pPr>
        <w:ind w:left="1080"/>
      </w:pPr>
      <w:r>
        <w:t xml:space="preserve">The guess is that </w:t>
      </w:r>
      <w:r w:rsidRPr="003A161B">
        <w:rPr>
          <w:position w:val="-10"/>
        </w:rPr>
        <w:object w:dxaOrig="680" w:dyaOrig="300" w14:anchorId="506DBFD5">
          <v:shape id="_x0000_i1140" type="#_x0000_t75" style="width:34pt;height:15pt" o:ole="">
            <v:imagedata r:id="rId240" o:title=""/>
          </v:shape>
          <o:OLEObject Type="Embed" ProgID="Equation.DSMT4" ShapeID="_x0000_i1140" DrawAspect="Content" ObjectID="_1385204911" r:id="rId241"/>
        </w:object>
      </w:r>
      <w:r>
        <w:t xml:space="preserve"> </w:t>
      </w:r>
      <w:r w:rsidR="00B4782E">
        <w:t xml:space="preserve">and </w:t>
      </w:r>
      <w:r>
        <w:t>that is the alternative hypothesis.</w:t>
      </w:r>
    </w:p>
    <w:p w14:paraId="1A4CE901" w14:textId="77777777" w:rsidR="003A161B" w:rsidRDefault="00E667B4" w:rsidP="003A161B">
      <w:pPr>
        <w:ind w:left="1440"/>
      </w:pPr>
      <w:r w:rsidRPr="003A161B">
        <w:rPr>
          <w:position w:val="-32"/>
        </w:rPr>
        <w:object w:dxaOrig="1140" w:dyaOrig="780" w14:anchorId="1D653ABA">
          <v:shape id="_x0000_i1141" type="#_x0000_t75" style="width:57pt;height:39pt" o:ole="">
            <v:imagedata r:id="rId242" o:title=""/>
          </v:shape>
          <o:OLEObject Type="Embed" ProgID="Equation.DSMT4" ShapeID="_x0000_i1141" DrawAspect="Content" ObjectID="_1385204912" r:id="rId243"/>
        </w:object>
      </w:r>
    </w:p>
    <w:p w14:paraId="13939E29" w14:textId="77777777" w:rsidR="003A161B" w:rsidRDefault="003A161B" w:rsidP="003A161B"/>
    <w:p w14:paraId="0398D4B3" w14:textId="0E2C684A" w:rsidR="00AE092F" w:rsidRPr="003A161B" w:rsidRDefault="003A242F" w:rsidP="000821C7">
      <w:pPr>
        <w:outlineLvl w:val="0"/>
        <w:rPr>
          <w:b/>
        </w:rPr>
      </w:pPr>
      <w:r>
        <w:rPr>
          <w:b/>
        </w:rPr>
        <w:t>Example #7.1.5</w:t>
      </w:r>
      <w:r w:rsidR="00AE092F" w:rsidRPr="003A161B">
        <w:rPr>
          <w:b/>
        </w:rPr>
        <w:t xml:space="preserve">: </w:t>
      </w:r>
      <w:r w:rsidR="003A161B">
        <w:rPr>
          <w:b/>
        </w:rPr>
        <w:t>Stating Type I and II Errors and Picking Level of Significance</w:t>
      </w:r>
    </w:p>
    <w:p w14:paraId="78C9BCB2" w14:textId="68A53465" w:rsidR="003A161B" w:rsidRDefault="003A161B" w:rsidP="003A161B">
      <w:pPr>
        <w:pStyle w:val="ListParagraph"/>
        <w:numPr>
          <w:ilvl w:val="0"/>
          <w:numId w:val="11"/>
        </w:numPr>
      </w:pPr>
      <w:r>
        <w:t>The plant-breeding department at a major university developed a new hybrid raspberry plant called YumYum Berry.  Based on research data, the claim is made that from the time shoots are planted 90 days on average are required to obtain the first berry with a standard deviation of 9.2 days.  A corporation that is interested in marketing the product tests 60 shoots by planting them and recording the number of days before each plant produces its first berry.  The sample mean is 92.3 days.  The corporation wants to know if the mean number of days is more than the 90 days claimed.  State the type I and type II errors in terms of this problem, consequences of each error, and state which level of significance to use.</w:t>
      </w:r>
    </w:p>
    <w:p w14:paraId="4C282DDE" w14:textId="77777777" w:rsidR="009B471B" w:rsidRDefault="009B471B" w:rsidP="003A161B">
      <w:pPr>
        <w:ind w:left="360"/>
        <w:rPr>
          <w:b/>
        </w:rPr>
      </w:pPr>
    </w:p>
    <w:p w14:paraId="6E58FCC3" w14:textId="6EBBADED" w:rsidR="003A161B" w:rsidRPr="003A161B" w:rsidRDefault="003A161B" w:rsidP="000821C7">
      <w:pPr>
        <w:ind w:left="360"/>
        <w:outlineLvl w:val="0"/>
        <w:rPr>
          <w:b/>
        </w:rPr>
      </w:pPr>
      <w:r>
        <w:rPr>
          <w:b/>
        </w:rPr>
        <w:t>Solution:</w:t>
      </w:r>
    </w:p>
    <w:p w14:paraId="135E3B71" w14:textId="6B9273C4" w:rsidR="003A161B" w:rsidRDefault="003A161B" w:rsidP="003A161B">
      <w:pPr>
        <w:ind w:left="720"/>
      </w:pPr>
      <w:r w:rsidRPr="008D3E9C">
        <w:rPr>
          <w:i/>
        </w:rPr>
        <w:t>x</w:t>
      </w:r>
      <w:r>
        <w:t xml:space="preserve"> = time to first berry for YumYum Berry plant</w:t>
      </w:r>
    </w:p>
    <w:p w14:paraId="211B1C3E" w14:textId="20F4E9C7" w:rsidR="003A161B" w:rsidRDefault="003A161B" w:rsidP="003A161B">
      <w:pPr>
        <w:ind w:left="720"/>
      </w:pPr>
      <w:r w:rsidRPr="003A161B">
        <w:rPr>
          <w:position w:val="-10"/>
        </w:rPr>
        <w:object w:dxaOrig="220" w:dyaOrig="260" w14:anchorId="26E78156">
          <v:shape id="_x0000_i1142" type="#_x0000_t75" style="width:11pt;height:13pt" o:ole="">
            <v:imagedata r:id="rId244" o:title=""/>
          </v:shape>
          <o:OLEObject Type="Embed" ProgID="Equation.DSMT4" ShapeID="_x0000_i1142" DrawAspect="Content" ObjectID="_1385204913" r:id="rId245"/>
        </w:object>
      </w:r>
      <w:r>
        <w:t xml:space="preserve"> = mean time to first berry for YumYum Berry plant</w:t>
      </w:r>
    </w:p>
    <w:p w14:paraId="166AD9A8" w14:textId="77777777" w:rsidR="003A161B" w:rsidRDefault="00E667B4" w:rsidP="003A161B">
      <w:pPr>
        <w:ind w:left="1440"/>
      </w:pPr>
      <w:r w:rsidRPr="003A161B">
        <w:rPr>
          <w:position w:val="-32"/>
        </w:rPr>
        <w:object w:dxaOrig="1160" w:dyaOrig="780" w14:anchorId="2FE7294B">
          <v:shape id="_x0000_i1143" type="#_x0000_t75" style="width:58pt;height:39pt" o:ole="">
            <v:imagedata r:id="rId246" o:title=""/>
          </v:shape>
          <o:OLEObject Type="Embed" ProgID="Equation.DSMT4" ShapeID="_x0000_i1143" DrawAspect="Content" ObjectID="_1385204914" r:id="rId247"/>
        </w:object>
      </w:r>
    </w:p>
    <w:p w14:paraId="29722607" w14:textId="13E5A6E2" w:rsidR="003A161B" w:rsidRDefault="003A161B" w:rsidP="003A161B">
      <w:pPr>
        <w:ind w:left="720"/>
      </w:pPr>
      <w:r>
        <w:t xml:space="preserve">Type I Error: If the corporation does a type I error, then they will say that the plants take longer to produce than 90 days when they don’t.  They probably will not want to market the plants if they think they will take longer.  </w:t>
      </w:r>
      <w:r w:rsidR="00B4782E">
        <w:t>T</w:t>
      </w:r>
      <w:r>
        <w:t xml:space="preserve">hey will not market them even though in reality the plants do produce in 90 days.  They may have loss of future earnings, but that is all.  </w:t>
      </w:r>
    </w:p>
    <w:p w14:paraId="0A665070" w14:textId="77777777" w:rsidR="003A161B" w:rsidRDefault="003A161B" w:rsidP="003A161B">
      <w:pPr>
        <w:ind w:left="720"/>
      </w:pPr>
      <w:r>
        <w:t xml:space="preserve">Type II error: The corporation do not say that the plants take longer then 90 days to produce when they do take longer.  Most likely they will market the plants.  The plants will take longer, and so customers might get upset and then the company would get a bad reputation.  This would be really bad for the company.  </w:t>
      </w:r>
    </w:p>
    <w:p w14:paraId="3ABDE01A" w14:textId="77777777" w:rsidR="003A161B" w:rsidRDefault="003A161B" w:rsidP="003A161B"/>
    <w:p w14:paraId="06A087A2" w14:textId="6AC7130C" w:rsidR="003A161B" w:rsidRDefault="003A161B" w:rsidP="003A161B">
      <w:pPr>
        <w:ind w:left="720"/>
      </w:pPr>
      <w:r>
        <w:t xml:space="preserve">Level of significance: It appears that the corporation would not want to make a type II error.  </w:t>
      </w:r>
      <w:r w:rsidR="00B4782E">
        <w:t>P</w:t>
      </w:r>
      <w:r>
        <w:t>ick a 10% level of significance</w:t>
      </w:r>
      <w:r w:rsidR="008B2473">
        <w:t>,</w:t>
      </w:r>
      <w:r>
        <w:t xml:space="preserve"> </w:t>
      </w:r>
      <w:r w:rsidRPr="00367C4D">
        <w:rPr>
          <w:position w:val="-6"/>
        </w:rPr>
        <w:object w:dxaOrig="900" w:dyaOrig="260" w14:anchorId="1BB67C6A">
          <v:shape id="_x0000_i1144" type="#_x0000_t75" style="width:45pt;height:13pt" o:ole="">
            <v:imagedata r:id="rId248" o:title=""/>
          </v:shape>
          <o:OLEObject Type="Embed" ProgID="Equation.DSMT4" ShapeID="_x0000_i1144" DrawAspect="Content" ObjectID="_1385204915" r:id="rId249"/>
        </w:object>
      </w:r>
      <w:r w:rsidRPr="003A161B">
        <w:t>.</w:t>
      </w:r>
    </w:p>
    <w:p w14:paraId="19249B97" w14:textId="77777777" w:rsidR="00AE092F" w:rsidRDefault="00AE092F" w:rsidP="00AE092F">
      <w:pPr>
        <w:rPr>
          <w:b/>
        </w:rPr>
      </w:pPr>
    </w:p>
    <w:p w14:paraId="4479435E" w14:textId="2194DAED" w:rsidR="008B2473" w:rsidRDefault="008B2473" w:rsidP="008B2473">
      <w:pPr>
        <w:pStyle w:val="ListParagraph"/>
        <w:numPr>
          <w:ilvl w:val="0"/>
          <w:numId w:val="11"/>
        </w:numPr>
      </w:pPr>
      <w:r>
        <w:t>A concern was raised in Australia that the percentage of deaths of Aboriginal prisoners was higher than the percent of deaths of non-indigenous prisoners, which is 0.27%.  State the type I and type II errors in terms of this problem, consequences of each error, and state which level of significance to use.</w:t>
      </w:r>
    </w:p>
    <w:p w14:paraId="78279C3E" w14:textId="77777777" w:rsidR="00F24957" w:rsidRDefault="00F24957" w:rsidP="00F24957">
      <w:pPr>
        <w:pStyle w:val="ListParagraph"/>
      </w:pPr>
    </w:p>
    <w:p w14:paraId="7B1A403E" w14:textId="6344993F" w:rsidR="008B2473" w:rsidRDefault="008B2473" w:rsidP="000821C7">
      <w:pPr>
        <w:ind w:left="360"/>
        <w:outlineLvl w:val="0"/>
        <w:rPr>
          <w:b/>
        </w:rPr>
      </w:pPr>
      <w:r>
        <w:rPr>
          <w:b/>
        </w:rPr>
        <w:t>Solution:</w:t>
      </w:r>
    </w:p>
    <w:p w14:paraId="460C5C7A" w14:textId="43C4C968" w:rsidR="008B2473" w:rsidRDefault="008B2473" w:rsidP="008B2473">
      <w:pPr>
        <w:ind w:left="360"/>
      </w:pPr>
      <w:r>
        <w:tab/>
        <w:t>x = number of Aboriginal prisoners who have died</w:t>
      </w:r>
    </w:p>
    <w:p w14:paraId="669F7AA8" w14:textId="5305EAD1" w:rsidR="008B2473" w:rsidRDefault="008B2473" w:rsidP="008B2473">
      <w:pPr>
        <w:ind w:left="360"/>
      </w:pPr>
      <w:r>
        <w:tab/>
      </w:r>
      <w:r>
        <w:rPr>
          <w:i/>
        </w:rPr>
        <w:t>p</w:t>
      </w:r>
      <w:r>
        <w:t xml:space="preserve"> = proportion of Aboriginal prisoners who have died</w:t>
      </w:r>
    </w:p>
    <w:p w14:paraId="54AF120F" w14:textId="3DFB77B7" w:rsidR="008B2473" w:rsidRDefault="008B2473" w:rsidP="008B2473">
      <w:pPr>
        <w:ind w:left="360"/>
      </w:pPr>
      <w:r>
        <w:tab/>
      </w:r>
      <w:r>
        <w:tab/>
      </w:r>
      <w:r w:rsidR="00E667B4" w:rsidRPr="008B2473">
        <w:rPr>
          <w:position w:val="-28"/>
        </w:rPr>
        <w:object w:dxaOrig="1520" w:dyaOrig="700" w14:anchorId="5AE929F5">
          <v:shape id="_x0000_i1145" type="#_x0000_t75" style="width:76pt;height:35pt" o:ole="">
            <v:imagedata r:id="rId250" o:title=""/>
          </v:shape>
          <o:OLEObject Type="Embed" ProgID="Equation.DSMT4" ShapeID="_x0000_i1145" DrawAspect="Content" ObjectID="_1385204916" r:id="rId251"/>
        </w:object>
      </w:r>
      <w:r>
        <w:t xml:space="preserve"> </w:t>
      </w:r>
    </w:p>
    <w:p w14:paraId="14DB81EC" w14:textId="19906191" w:rsidR="008B2473" w:rsidRDefault="008B2473" w:rsidP="008B2473">
      <w:pPr>
        <w:ind w:left="720"/>
      </w:pPr>
      <w:r>
        <w:t>Type I error: Rejecting that the proportion of Aboriginal prisoners who died was 0.27%, when in fact it was 0.27%.  This would mean you would say there is a pro</w:t>
      </w:r>
      <w:r w:rsidR="00B4782E">
        <w:t>blem when there isn’t one.  Y</w:t>
      </w:r>
      <w:r>
        <w:t>ou could anger the Aboriginal community, and spend time and energy researching something that isn’t a problem.</w:t>
      </w:r>
    </w:p>
    <w:p w14:paraId="77F85A7D" w14:textId="5531185C" w:rsidR="008B2473" w:rsidRDefault="008B2473" w:rsidP="008B2473">
      <w:pPr>
        <w:ind w:left="720"/>
      </w:pPr>
      <w:r>
        <w:t xml:space="preserve">Type II error: </w:t>
      </w:r>
      <w:r w:rsidR="00EF6A86">
        <w:t>Failing to reject</w:t>
      </w:r>
      <w:r>
        <w:t xml:space="preserve"> that the proportion of Aboriginal prisoners who died was 0.27%, when in fact it is higher than 0.27%.  This would mean that you wouldn’t think there was a problem with Aboriginal prisoners dying when there really is a problem. </w:t>
      </w:r>
      <w:r w:rsidR="00B4782E">
        <w:t>Y</w:t>
      </w:r>
      <w:r>
        <w:t>ou risk causing deaths when there could be a way to avoid them.</w:t>
      </w:r>
    </w:p>
    <w:p w14:paraId="36FBF560" w14:textId="77777777" w:rsidR="008B2473" w:rsidRDefault="008B2473" w:rsidP="008B2473">
      <w:pPr>
        <w:ind w:left="720"/>
      </w:pPr>
    </w:p>
    <w:p w14:paraId="7ACBBA16" w14:textId="2A99ECE0" w:rsidR="008B2473" w:rsidRPr="008B2473" w:rsidRDefault="008B2473" w:rsidP="008B2473">
      <w:pPr>
        <w:ind w:left="720"/>
      </w:pPr>
      <w:r>
        <w:t xml:space="preserve">Level of significance: It appears that both errors may be issues in this case.  You wouldn’t want to anger the Aboriginal community when there isn’t an issue, and you wouldn’t want people to die when there may be a way to stop it. </w:t>
      </w:r>
      <w:r w:rsidR="00B4782E">
        <w:t xml:space="preserve"> I</w:t>
      </w:r>
      <w:r>
        <w:t xml:space="preserve">t may be best to pick a 5% level of significance, </w:t>
      </w:r>
      <w:r w:rsidRPr="008B2473">
        <w:rPr>
          <w:position w:val="-6"/>
        </w:rPr>
        <w:object w:dxaOrig="900" w:dyaOrig="280" w14:anchorId="517312AE">
          <v:shape id="_x0000_i1146" type="#_x0000_t75" style="width:45pt;height:14pt" o:ole="">
            <v:imagedata r:id="rId252" o:title=""/>
          </v:shape>
          <o:OLEObject Type="Embed" ProgID="Equation.DSMT4" ShapeID="_x0000_i1146" DrawAspect="Content" ObjectID="_1385204917" r:id="rId253"/>
        </w:object>
      </w:r>
      <w:r>
        <w:t>.</w:t>
      </w:r>
    </w:p>
    <w:p w14:paraId="1FBBD83C" w14:textId="77777777" w:rsidR="00AE092F" w:rsidRDefault="00AE092F" w:rsidP="00AE092F"/>
    <w:p w14:paraId="243FAA22" w14:textId="64F92BD6" w:rsidR="00AE092F" w:rsidRPr="00381541" w:rsidRDefault="00AE092F" w:rsidP="00AE092F">
      <w:r>
        <w:t>Hint – hypothesis testing is really easy if you follow the same recipe every time.  The only difference</w:t>
      </w:r>
      <w:r w:rsidR="009B471B">
        <w:t>s in the various problems are the assumptions of the test and</w:t>
      </w:r>
      <w:r>
        <w:t xml:space="preserve"> the test statistic you calculate so you can find the p-value.  Do the same steps, in the same order, with the same words, every time and these problems become very easy.</w:t>
      </w:r>
    </w:p>
    <w:p w14:paraId="396EB205" w14:textId="77777777" w:rsidR="00AE092F" w:rsidRDefault="00AE092F" w:rsidP="00AE092F"/>
    <w:p w14:paraId="5E7947A8" w14:textId="6DBEE174" w:rsidR="009B471B" w:rsidRPr="009B471B" w:rsidRDefault="003A242F" w:rsidP="000821C7">
      <w:pPr>
        <w:pStyle w:val="NoSpacing"/>
        <w:outlineLvl w:val="0"/>
        <w:rPr>
          <w:b/>
          <w:sz w:val="28"/>
          <w:szCs w:val="32"/>
        </w:rPr>
      </w:pPr>
      <w:r>
        <w:rPr>
          <w:b/>
          <w:sz w:val="28"/>
          <w:szCs w:val="32"/>
        </w:rPr>
        <w:t>Section 7</w:t>
      </w:r>
      <w:r w:rsidRPr="00A125F0">
        <w:rPr>
          <w:b/>
          <w:sz w:val="28"/>
          <w:szCs w:val="32"/>
        </w:rPr>
        <w:t>.1: Homework</w:t>
      </w:r>
    </w:p>
    <w:p w14:paraId="4EDC0EC9" w14:textId="01A54C05" w:rsidR="009B471B" w:rsidRPr="009B471B" w:rsidRDefault="009B471B" w:rsidP="009B471B">
      <w:pPr>
        <w:rPr>
          <w:b/>
        </w:rPr>
      </w:pPr>
      <w:r>
        <w:rPr>
          <w:b/>
        </w:rPr>
        <w:t xml:space="preserve">For the </w:t>
      </w:r>
      <w:r w:rsidRPr="009B471B">
        <w:rPr>
          <w:b/>
        </w:rPr>
        <w:t>problems</w:t>
      </w:r>
      <w:r>
        <w:rPr>
          <w:b/>
        </w:rPr>
        <w:t xml:space="preserve"> in this section</w:t>
      </w:r>
      <w:r w:rsidRPr="009B471B">
        <w:rPr>
          <w:b/>
        </w:rPr>
        <w:t>, a question is being asked.  This is to help you understand what the hypotheses are.  You are not to run any h</w:t>
      </w:r>
      <w:r w:rsidR="00F24957">
        <w:rPr>
          <w:b/>
        </w:rPr>
        <w:t>ypothesis tests and come up with any conclusions in this section.</w:t>
      </w:r>
    </w:p>
    <w:p w14:paraId="794D4D75" w14:textId="255835F9" w:rsidR="003A242F" w:rsidRDefault="000124C7" w:rsidP="003A242F">
      <w:pPr>
        <w:pStyle w:val="ListParagraph"/>
        <w:numPr>
          <w:ilvl w:val="0"/>
          <w:numId w:val="34"/>
        </w:numPr>
      </w:pPr>
      <w:r>
        <w:t>Eyeglassomatic manufactures eye</w:t>
      </w:r>
      <w:r w:rsidR="00DB315E">
        <w:t xml:space="preserve">glasses for different retailers.  </w:t>
      </w:r>
      <w:r>
        <w:t>They test to see how many defective lenses they made in a given time period and found that 11% of all lenses had defects of some type.  Looking at the type of defects, they found in a three-month time period that out of 34,641 defective lenses, 5865 were due to scrat</w:t>
      </w:r>
      <w:r w:rsidR="009B471B">
        <w:t>ches.  Are there more defects</w:t>
      </w:r>
      <w:r>
        <w:t xml:space="preserve"> from scratches than from all other causes?  </w:t>
      </w:r>
      <w:r w:rsidR="009B471B">
        <w:t>S</w:t>
      </w:r>
      <w:r w:rsidR="003A242F">
        <w:t xml:space="preserve">tate </w:t>
      </w:r>
      <w:r>
        <w:t>the random variable, population parameter, and hypothese</w:t>
      </w:r>
      <w:r w:rsidR="003A242F">
        <w:t>s</w:t>
      </w:r>
      <w:r>
        <w:t>.</w:t>
      </w:r>
    </w:p>
    <w:p w14:paraId="1115D614" w14:textId="77777777" w:rsidR="000124C7" w:rsidRDefault="000124C7" w:rsidP="000124C7">
      <w:pPr>
        <w:pStyle w:val="ListParagraph"/>
      </w:pPr>
    </w:p>
    <w:p w14:paraId="4EF33E67" w14:textId="1F21D099" w:rsidR="000124C7" w:rsidRDefault="000124C7" w:rsidP="000124C7">
      <w:pPr>
        <w:pStyle w:val="ListParagraph"/>
        <w:numPr>
          <w:ilvl w:val="0"/>
          <w:numId w:val="34"/>
        </w:numPr>
      </w:pPr>
      <w:r>
        <w:t xml:space="preserve">According to the February 2008 Federal Trade Commission report on consumer fraud and identity theft, 23% of all complaints in 2007 were for identity theft.  In that year, Alaska had 321 complaints of identity theft out of 1,432 consumer complaints </w:t>
      </w:r>
      <w:r w:rsidRPr="00132DB4">
        <w:rPr>
          <w:rFonts w:eastAsiaTheme="minorHAnsi"/>
          <w:szCs w:val="32"/>
        </w:rPr>
        <w:t>("Consumer fraud and," 2008)</w:t>
      </w:r>
      <w:r>
        <w:t>.  Does this data provide enough evidence to show that Alaska had a lower proportio</w:t>
      </w:r>
      <w:r w:rsidR="009B471B">
        <w:t>n of identity theft than 23%?  S</w:t>
      </w:r>
      <w:r>
        <w:t>tate the random variable, population parameter, and hypotheses.</w:t>
      </w:r>
    </w:p>
    <w:p w14:paraId="789F3E45" w14:textId="77777777" w:rsidR="000124C7" w:rsidRDefault="000124C7" w:rsidP="000124C7"/>
    <w:p w14:paraId="5BBA7B15" w14:textId="59E8D3C6" w:rsidR="000124C7" w:rsidRDefault="000124C7" w:rsidP="003A242F">
      <w:pPr>
        <w:pStyle w:val="ListParagraph"/>
        <w:numPr>
          <w:ilvl w:val="0"/>
          <w:numId w:val="34"/>
        </w:numPr>
      </w:pPr>
      <w:r>
        <w:t>The Kyoto Protocol was signed in 1997, and required countries to start reducing their carbon emissions.  The protocol became enforceable in February 2005.  In 2004, the mean CO</w:t>
      </w:r>
      <w:r w:rsidRPr="00873D6C">
        <w:rPr>
          <w:vertAlign w:val="subscript"/>
        </w:rPr>
        <w:t>2</w:t>
      </w:r>
      <w:r>
        <w:t xml:space="preserve"> emission was 4.87 metric tons per capita.  Is there enough evidence to show that the mean CO</w:t>
      </w:r>
      <w:r w:rsidRPr="00873D6C">
        <w:rPr>
          <w:vertAlign w:val="subscript"/>
        </w:rPr>
        <w:t>2</w:t>
      </w:r>
      <w:r>
        <w:t xml:space="preserve"> emission i</w:t>
      </w:r>
      <w:r w:rsidR="009B471B">
        <w:t>s lower in 2010 than in 2004?  S</w:t>
      </w:r>
      <w:r>
        <w:t>tate the random variable, population parameter, and hypotheses.</w:t>
      </w:r>
    </w:p>
    <w:p w14:paraId="38556868" w14:textId="77777777" w:rsidR="00F24957" w:rsidRDefault="00F24957">
      <w:r>
        <w:br w:type="page"/>
      </w:r>
    </w:p>
    <w:p w14:paraId="3261716C" w14:textId="22A1E831" w:rsidR="000124C7" w:rsidRDefault="00F24957" w:rsidP="003A242F">
      <w:pPr>
        <w:pStyle w:val="ListParagraph"/>
        <w:numPr>
          <w:ilvl w:val="0"/>
          <w:numId w:val="34"/>
        </w:numPr>
      </w:pPr>
      <w:r>
        <w:t>The FDA regulates that fish that is consumed is allowed to contain 1.0 mg/kg of mercury.  In Florida, bass fish were collected in 53 different lakes to measure the amount of mercury in the fish.  The data for the average amount of mercury in each lake is in table #7.3.5</w:t>
      </w:r>
      <w:r w:rsidRPr="00EF4B8B">
        <w:t xml:space="preserve"> </w:t>
      </w:r>
      <w:r w:rsidRPr="00EF4B8B">
        <w:rPr>
          <w:rFonts w:eastAsiaTheme="minorHAnsi"/>
          <w:szCs w:val="32"/>
        </w:rPr>
        <w:t>("Multi-disciplinary niser activity," 2013)</w:t>
      </w:r>
      <w:r>
        <w:t xml:space="preserve">.  Do the data provide enough evidence to show that the fish in Florida lakes has more mercury than the allowable amount? </w:t>
      </w:r>
      <w:r w:rsidR="009B471B">
        <w:t>S</w:t>
      </w:r>
      <w:r w:rsidR="000124C7">
        <w:t>tate the random variable, population parameter, and hypotheses.</w:t>
      </w:r>
    </w:p>
    <w:p w14:paraId="7737691E" w14:textId="77777777" w:rsidR="00F24957" w:rsidRDefault="00F24957" w:rsidP="00F24957">
      <w:pPr>
        <w:pStyle w:val="ListParagraph"/>
      </w:pPr>
    </w:p>
    <w:p w14:paraId="2BA93B07" w14:textId="3065C92A" w:rsidR="003A242F" w:rsidRDefault="000124C7" w:rsidP="000124C7">
      <w:pPr>
        <w:pStyle w:val="ListParagraph"/>
        <w:numPr>
          <w:ilvl w:val="0"/>
          <w:numId w:val="34"/>
        </w:numPr>
      </w:pPr>
      <w:r>
        <w:t>Eyeglassomatic manufactures eyegla</w:t>
      </w:r>
      <w:r w:rsidR="009B471B">
        <w:t xml:space="preserve">sses for different retailers.  </w:t>
      </w:r>
      <w:r>
        <w:t>They test to see how many defective lenses they made in a given time period and found that 11% of all lenses had defects of some type.  Looking at the type of defects, they found in a three-month time period that out of 34,641 defective lenses, 5865 were due to scratches.  Are there more def</w:t>
      </w:r>
      <w:r w:rsidR="009B471B">
        <w:t>ects</w:t>
      </w:r>
      <w:r>
        <w:t xml:space="preserve"> from scratches than from all other causes?  </w:t>
      </w:r>
      <w:r w:rsidR="003A242F">
        <w:t>State</w:t>
      </w:r>
      <w:r>
        <w:t xml:space="preserve"> the</w:t>
      </w:r>
      <w:r w:rsidR="003A242F">
        <w:t xml:space="preserve"> type I and type II error</w:t>
      </w:r>
      <w:r>
        <w:t>s in this case</w:t>
      </w:r>
      <w:r w:rsidR="003A242F">
        <w:t>, consequences of each</w:t>
      </w:r>
      <w:r>
        <w:t xml:space="preserve"> error type for this situation</w:t>
      </w:r>
      <w:r w:rsidR="00F24957">
        <w:t xml:space="preserve"> from the perspective of the manufacturer</w:t>
      </w:r>
      <w:r w:rsidR="003A242F">
        <w:t xml:space="preserve">, and </w:t>
      </w:r>
      <w:r>
        <w:t xml:space="preserve">the appropriate </w:t>
      </w:r>
      <w:r w:rsidR="003A242F">
        <w:t>alpha level</w:t>
      </w:r>
      <w:r>
        <w:t xml:space="preserve"> to use</w:t>
      </w:r>
      <w:r w:rsidR="003A242F">
        <w:t>.</w:t>
      </w:r>
      <w:r w:rsidR="00F24957" w:rsidRPr="00F24957">
        <w:t xml:space="preserve"> </w:t>
      </w:r>
      <w:r w:rsidR="00F24957">
        <w:t>State why you picked this alpha level.</w:t>
      </w:r>
    </w:p>
    <w:p w14:paraId="15218F7E" w14:textId="77777777" w:rsidR="000124C7" w:rsidRDefault="000124C7" w:rsidP="000124C7">
      <w:pPr>
        <w:pStyle w:val="ListParagraph"/>
      </w:pPr>
    </w:p>
    <w:p w14:paraId="312ADC8C" w14:textId="4BE30D66" w:rsidR="003A242F" w:rsidRDefault="000124C7" w:rsidP="003A242F">
      <w:pPr>
        <w:pStyle w:val="ListParagraph"/>
        <w:numPr>
          <w:ilvl w:val="0"/>
          <w:numId w:val="34"/>
        </w:numPr>
      </w:pPr>
      <w:r>
        <w:t xml:space="preserve">According to the February 2008 Federal Trade Commission report on consumer fraud and identity theft, 23% of all complaints in 2007 were for identity theft.  In that year, Alaska had 321 complaints of identity theft out of 1,432 consumer complaints </w:t>
      </w:r>
      <w:r w:rsidRPr="00132DB4">
        <w:rPr>
          <w:rFonts w:eastAsiaTheme="minorHAnsi"/>
          <w:szCs w:val="32"/>
        </w:rPr>
        <w:t>("Consumer fraud and," 2008)</w:t>
      </w:r>
      <w:r>
        <w:t>.  Does this data provide enough evidence to show that Alaska had a lower proportion of identity theft than 23%?  State the type I and type II errors in this case, consequences of each error type for this situation</w:t>
      </w:r>
      <w:r w:rsidR="00F24957">
        <w:t xml:space="preserve"> from the perspective of the state of Arizona</w:t>
      </w:r>
      <w:r>
        <w:t>, and the appropriate alpha level to use.</w:t>
      </w:r>
      <w:r w:rsidR="00F24957" w:rsidRPr="00F24957">
        <w:t xml:space="preserve"> </w:t>
      </w:r>
      <w:r w:rsidR="00F24957">
        <w:t>State why you picked this alpha level.</w:t>
      </w:r>
    </w:p>
    <w:p w14:paraId="6C68083A" w14:textId="77777777" w:rsidR="000124C7" w:rsidRDefault="000124C7" w:rsidP="000124C7"/>
    <w:p w14:paraId="545BA6D9" w14:textId="37B785C9" w:rsidR="003A242F" w:rsidRDefault="000124C7" w:rsidP="003A242F">
      <w:pPr>
        <w:pStyle w:val="ListParagraph"/>
        <w:numPr>
          <w:ilvl w:val="0"/>
          <w:numId w:val="34"/>
        </w:numPr>
      </w:pPr>
      <w:r>
        <w:t>The Kyoto Protocol was signed in 1997, and required countries to start reducing their carbon emissions.  The protocol became enforceable in February 2005.  In 2004, the mean CO</w:t>
      </w:r>
      <w:r w:rsidRPr="00873D6C">
        <w:rPr>
          <w:vertAlign w:val="subscript"/>
        </w:rPr>
        <w:t>2</w:t>
      </w:r>
      <w:r>
        <w:t xml:space="preserve"> emission was 4.87 metric tons per capita.  Is there enough evidence to show that the mean CO</w:t>
      </w:r>
      <w:r w:rsidRPr="00873D6C">
        <w:rPr>
          <w:vertAlign w:val="subscript"/>
        </w:rPr>
        <w:t>2</w:t>
      </w:r>
      <w:r>
        <w:t xml:space="preserve"> emission is lower in 2010 than in 2004?  State the type I and type II errors in this case, consequences of each error type for this situation</w:t>
      </w:r>
      <w:r w:rsidR="00F24957">
        <w:t xml:space="preserve"> from the perspective of the agency overseeing the protocol</w:t>
      </w:r>
      <w:r>
        <w:t>, and the appropriate alpha level to use.</w:t>
      </w:r>
      <w:r w:rsidR="00F24957">
        <w:t xml:space="preserve"> State why you picked this alpha level.</w:t>
      </w:r>
    </w:p>
    <w:p w14:paraId="233932CB" w14:textId="77777777" w:rsidR="000124C7" w:rsidRDefault="000124C7" w:rsidP="000124C7"/>
    <w:p w14:paraId="1E67ABBA" w14:textId="169430FC" w:rsidR="00490FA5" w:rsidRDefault="00F24957" w:rsidP="00490FA5">
      <w:pPr>
        <w:pStyle w:val="ListParagraph"/>
        <w:numPr>
          <w:ilvl w:val="0"/>
          <w:numId w:val="34"/>
        </w:numPr>
      </w:pPr>
      <w:r>
        <w:t>The FDA regulates that fish that is consumed is allowed to contain 1.0 mg/kg of mercury.  In Florida, bass fish were collected in 53 different lakes to measure the amount of mercury in the fish.  The data for the average amount of mercury in each lake is in table #7.3.5</w:t>
      </w:r>
      <w:r w:rsidRPr="00EF4B8B">
        <w:t xml:space="preserve"> </w:t>
      </w:r>
      <w:r w:rsidRPr="00EF4B8B">
        <w:rPr>
          <w:rFonts w:eastAsiaTheme="minorHAnsi"/>
          <w:szCs w:val="32"/>
        </w:rPr>
        <w:t>("Multi-disciplinary niser activity," 2013)</w:t>
      </w:r>
      <w:r>
        <w:t xml:space="preserve">.  Do the data provide enough evidence to show that the fish in Florida lakes has more mercury than the allowable amount? </w:t>
      </w:r>
      <w:r w:rsidR="000124C7">
        <w:t>State the type I and type II errors in this case, consequences of each error type for this situation</w:t>
      </w:r>
      <w:r>
        <w:t xml:space="preserve"> from the perspective of the FDA</w:t>
      </w:r>
      <w:r w:rsidR="000124C7">
        <w:t>, and the appropriate alpha level to use.</w:t>
      </w:r>
      <w:r>
        <w:t xml:space="preserve"> State why you picked this alpha level.</w:t>
      </w:r>
    </w:p>
    <w:p w14:paraId="79326C0A" w14:textId="77777777" w:rsidR="00490FA5" w:rsidRDefault="00490FA5" w:rsidP="00490FA5">
      <w:pPr>
        <w:pStyle w:val="ListParagraph"/>
      </w:pPr>
    </w:p>
    <w:p w14:paraId="2AC48E24" w14:textId="77777777" w:rsidR="00A40399" w:rsidRDefault="00A40399">
      <w:pPr>
        <w:rPr>
          <w:rFonts w:eastAsiaTheme="minorEastAsia" w:cstheme="minorBidi"/>
          <w:b/>
          <w:sz w:val="32"/>
          <w:lang w:eastAsia="ja-JP"/>
        </w:rPr>
      </w:pPr>
      <w:r>
        <w:rPr>
          <w:b/>
          <w:sz w:val="32"/>
        </w:rPr>
        <w:br w:type="page"/>
      </w:r>
    </w:p>
    <w:p w14:paraId="66B03139" w14:textId="4CE2903F" w:rsidR="00CB429C" w:rsidRPr="009F32A5" w:rsidRDefault="00CB429C" w:rsidP="000821C7">
      <w:pPr>
        <w:pStyle w:val="NoSpacing"/>
        <w:outlineLvl w:val="0"/>
        <w:rPr>
          <w:b/>
          <w:sz w:val="32"/>
        </w:rPr>
      </w:pPr>
      <w:r w:rsidRPr="009F32A5">
        <w:rPr>
          <w:b/>
          <w:sz w:val="32"/>
        </w:rPr>
        <w:t>Section 7.2</w:t>
      </w:r>
      <w:r w:rsidR="003A242F">
        <w:rPr>
          <w:b/>
          <w:sz w:val="32"/>
        </w:rPr>
        <w:t>:</w:t>
      </w:r>
      <w:r w:rsidRPr="009F32A5">
        <w:rPr>
          <w:b/>
          <w:sz w:val="32"/>
        </w:rPr>
        <w:t xml:space="preserve"> One-Sample Proportion Test</w:t>
      </w:r>
    </w:p>
    <w:p w14:paraId="46F772A6" w14:textId="6BD8D737" w:rsidR="009F32A5" w:rsidRDefault="003D361D" w:rsidP="009F32A5">
      <w:r>
        <w:t xml:space="preserve">There are many different parameters that you can test.  There is a test for the mean, such as was introduced with the z-test.  There is also a test for </w:t>
      </w:r>
      <w:r w:rsidR="009F32A5">
        <w:t xml:space="preserve">the population proportion, </w:t>
      </w:r>
      <w:r w:rsidR="009F32A5" w:rsidRPr="009B471B">
        <w:rPr>
          <w:i/>
        </w:rPr>
        <w:t>p</w:t>
      </w:r>
      <w:r w:rsidR="009F32A5">
        <w:t>.  This is where you might be curious if the proportion of students who smoke at your school is lower than the proportion in your area.  Or you could question if the proportion of accidents caused by teenage drivers who do not have a drivers’ education class is more than the national proportion.</w:t>
      </w:r>
    </w:p>
    <w:p w14:paraId="1DF6317C" w14:textId="77777777" w:rsidR="009F32A5" w:rsidRDefault="009F32A5" w:rsidP="009F32A5"/>
    <w:p w14:paraId="1774EF61" w14:textId="074F2D26" w:rsidR="003D361D" w:rsidRDefault="009F32A5" w:rsidP="009F32A5">
      <w:r>
        <w:t>To test a population propo</w:t>
      </w:r>
      <w:r w:rsidR="003D361D">
        <w:t>rtion,</w:t>
      </w:r>
      <w:r>
        <w:t xml:space="preserve"> there are a few things </w:t>
      </w:r>
      <w:r w:rsidR="003D361D">
        <w:t>that need to be defined first</w:t>
      </w:r>
      <w:r>
        <w:t xml:space="preserve">. </w:t>
      </w:r>
      <w:r w:rsidR="003D361D">
        <w:t xml:space="preserve">Usually, Greek letters are used for parameters and Latin letters for statistics.  When talking about proportions, it makes sense to use </w:t>
      </w:r>
      <w:r w:rsidR="003D361D" w:rsidRPr="003D361D">
        <w:rPr>
          <w:i/>
        </w:rPr>
        <w:t>p</w:t>
      </w:r>
      <w:r w:rsidR="003D361D">
        <w:t xml:space="preserve"> for proportion.  The </w:t>
      </w:r>
      <w:r>
        <w:t xml:space="preserve">Greek letter for </w:t>
      </w:r>
      <w:r w:rsidRPr="003D361D">
        <w:rPr>
          <w:i/>
        </w:rPr>
        <w:t>p</w:t>
      </w:r>
      <w:r>
        <w:t xml:space="preserve"> is </w:t>
      </w:r>
      <w:r w:rsidR="003D361D" w:rsidRPr="001D3AC8">
        <w:rPr>
          <w:position w:val="-6"/>
        </w:rPr>
        <w:object w:dxaOrig="220" w:dyaOrig="220" w14:anchorId="33203CF6">
          <v:shape id="_x0000_i1147" type="#_x0000_t75" style="width:11pt;height:11pt" o:ole="">
            <v:imagedata r:id="rId254" o:title=""/>
          </v:shape>
          <o:OLEObject Type="Embed" ProgID="Equation.DSMT4" ShapeID="_x0000_i1147" DrawAspect="Content" ObjectID="_1385204918" r:id="rId255"/>
        </w:object>
      </w:r>
      <w:r w:rsidR="003D361D">
        <w:t xml:space="preserve">, but </w:t>
      </w:r>
      <w:r>
        <w:t xml:space="preserve">that is too confusing to use.  </w:t>
      </w:r>
      <w:r w:rsidR="00B4782E">
        <w:t>I</w:t>
      </w:r>
      <w:r w:rsidR="003D361D">
        <w:t xml:space="preserve">nstead, it is best to use </w:t>
      </w:r>
      <w:r w:rsidR="003D361D" w:rsidRPr="003D361D">
        <w:rPr>
          <w:i/>
        </w:rPr>
        <w:t>p</w:t>
      </w:r>
      <w:r w:rsidR="003D361D">
        <w:t xml:space="preserve"> for the population proportion.  That means that a different symbol is needed for the sample proportion.  The convention is to use, </w:t>
      </w:r>
      <w:r w:rsidR="003D361D" w:rsidRPr="003D361D">
        <w:rPr>
          <w:position w:val="-10"/>
        </w:rPr>
        <w:object w:dxaOrig="220" w:dyaOrig="320" w14:anchorId="71E28226">
          <v:shape id="_x0000_i1148" type="#_x0000_t75" style="width:11pt;height:16pt" o:ole="">
            <v:imagedata r:id="rId256" o:title=""/>
          </v:shape>
          <o:OLEObject Type="Embed" ProgID="Equation.DSMT4" ShapeID="_x0000_i1148" DrawAspect="Content" ObjectID="_1385204919" r:id="rId257"/>
        </w:object>
      </w:r>
      <w:r w:rsidR="003D361D">
        <w:t xml:space="preserve">, known as p-hat.  This way you know that </w:t>
      </w:r>
      <w:r w:rsidR="003D361D" w:rsidRPr="003D361D">
        <w:rPr>
          <w:i/>
        </w:rPr>
        <w:t>p</w:t>
      </w:r>
      <w:r w:rsidR="003D361D">
        <w:t xml:space="preserve"> is the population proportion, and that </w:t>
      </w:r>
      <w:r w:rsidR="003D361D" w:rsidRPr="003D361D">
        <w:rPr>
          <w:position w:val="-10"/>
        </w:rPr>
        <w:object w:dxaOrig="220" w:dyaOrig="320" w14:anchorId="0AAD74FB">
          <v:shape id="_x0000_i1149" type="#_x0000_t75" style="width:11pt;height:16pt" o:ole="">
            <v:imagedata r:id="rId258" o:title=""/>
          </v:shape>
          <o:OLEObject Type="Embed" ProgID="Equation.DSMT4" ShapeID="_x0000_i1149" DrawAspect="Content" ObjectID="_1385204920" r:id="rId259"/>
        </w:object>
      </w:r>
      <w:r w:rsidR="003D361D">
        <w:t xml:space="preserve"> is the sa</w:t>
      </w:r>
      <w:r w:rsidR="009B471B">
        <w:t>mple proportion related to it.</w:t>
      </w:r>
    </w:p>
    <w:p w14:paraId="40C74CC2" w14:textId="77777777" w:rsidR="003D361D" w:rsidRDefault="003D361D" w:rsidP="009F32A5"/>
    <w:p w14:paraId="38D88B17" w14:textId="722D0A8C" w:rsidR="003D361D" w:rsidRDefault="003D361D" w:rsidP="009F32A5">
      <w:r>
        <w:t xml:space="preserve">Now proportion tests are about looking for the percentage of individuals who have a particular attribute.  </w:t>
      </w:r>
      <w:r w:rsidR="00B4782E">
        <w:t>Y</w:t>
      </w:r>
      <w:r>
        <w:t>ou are really looking for the number of successes that happen.  Thus, a proportion test involves a binomial distribution.</w:t>
      </w:r>
    </w:p>
    <w:p w14:paraId="0FBECB14" w14:textId="77777777" w:rsidR="003D361D" w:rsidRDefault="003D361D" w:rsidP="009F32A5"/>
    <w:p w14:paraId="7B52B8ED" w14:textId="7736DBFC" w:rsidR="003D361D" w:rsidRPr="003D361D" w:rsidRDefault="008B2473" w:rsidP="000821C7">
      <w:pPr>
        <w:outlineLvl w:val="0"/>
        <w:rPr>
          <w:b/>
          <w:sz w:val="28"/>
        </w:rPr>
      </w:pPr>
      <w:r>
        <w:rPr>
          <w:b/>
          <w:sz w:val="28"/>
        </w:rPr>
        <w:t xml:space="preserve">Hypothesis Test for One </w:t>
      </w:r>
      <w:r w:rsidR="003D361D" w:rsidRPr="003D361D">
        <w:rPr>
          <w:b/>
          <w:sz w:val="28"/>
        </w:rPr>
        <w:t>Population Proportion</w:t>
      </w:r>
      <w:r>
        <w:rPr>
          <w:b/>
          <w:sz w:val="28"/>
        </w:rPr>
        <w:t xml:space="preserve"> (1-Prop Test)</w:t>
      </w:r>
    </w:p>
    <w:p w14:paraId="7F044AC3" w14:textId="4D55116B" w:rsidR="003D361D" w:rsidRDefault="003D361D" w:rsidP="003D361D">
      <w:pPr>
        <w:pStyle w:val="ListParagraph"/>
        <w:numPr>
          <w:ilvl w:val="0"/>
          <w:numId w:val="14"/>
        </w:numPr>
      </w:pPr>
      <w:r>
        <w:t xml:space="preserve">State </w:t>
      </w:r>
      <w:r w:rsidR="008D3E9C">
        <w:t>the</w:t>
      </w:r>
      <w:r>
        <w:t xml:space="preserve"> random variable and the parameter in words.</w:t>
      </w:r>
    </w:p>
    <w:p w14:paraId="7E578A4A" w14:textId="2CC45E57" w:rsidR="003D361D" w:rsidRDefault="003D361D" w:rsidP="003D361D">
      <w:pPr>
        <w:ind w:left="720"/>
      </w:pPr>
      <w:r>
        <w:t>x = number of successes</w:t>
      </w:r>
    </w:p>
    <w:p w14:paraId="59739FD0" w14:textId="188B63E7" w:rsidR="003D361D" w:rsidRDefault="003D361D" w:rsidP="003D361D">
      <w:pPr>
        <w:ind w:left="720"/>
      </w:pPr>
      <w:r>
        <w:rPr>
          <w:i/>
        </w:rPr>
        <w:t xml:space="preserve">p </w:t>
      </w:r>
      <w:r>
        <w:t>= proportion of successes</w:t>
      </w:r>
    </w:p>
    <w:p w14:paraId="43C6D3B7" w14:textId="77777777" w:rsidR="003D361D" w:rsidRDefault="003D361D" w:rsidP="003D361D">
      <w:pPr>
        <w:ind w:left="720"/>
      </w:pPr>
    </w:p>
    <w:p w14:paraId="0A28C120" w14:textId="77777777" w:rsidR="009B471B" w:rsidRDefault="009B471B" w:rsidP="009B471B">
      <w:pPr>
        <w:pStyle w:val="ListParagraph"/>
        <w:numPr>
          <w:ilvl w:val="0"/>
          <w:numId w:val="14"/>
        </w:numPr>
      </w:pPr>
      <w:r>
        <w:t>State the null and alternative hypotheses and the level of significance</w:t>
      </w:r>
    </w:p>
    <w:p w14:paraId="58859E0C" w14:textId="77777777" w:rsidR="009B471B" w:rsidRDefault="009B471B" w:rsidP="009B471B">
      <w:pPr>
        <w:ind w:left="720"/>
      </w:pPr>
      <w:r w:rsidRPr="0052124A">
        <w:rPr>
          <w:position w:val="-10"/>
        </w:rPr>
        <w:object w:dxaOrig="1120" w:dyaOrig="320" w14:anchorId="78388D1A">
          <v:shape id="_x0000_i1150" type="#_x0000_t75" style="width:56pt;height:16pt" o:ole="">
            <v:imagedata r:id="rId260" o:title=""/>
          </v:shape>
          <o:OLEObject Type="Embed" ProgID="Equation.DSMT4" ShapeID="_x0000_i1150" DrawAspect="Content" ObjectID="_1385204921" r:id="rId261"/>
        </w:object>
      </w:r>
      <w:r>
        <w:t xml:space="preserve">, where </w:t>
      </w:r>
      <w:r w:rsidRPr="0052124A">
        <w:rPr>
          <w:position w:val="-10"/>
        </w:rPr>
        <w:object w:dxaOrig="300" w:dyaOrig="320" w14:anchorId="2C8A1BE0">
          <v:shape id="_x0000_i1151" type="#_x0000_t75" style="width:15pt;height:16pt" o:ole="">
            <v:imagedata r:id="rId262" o:title=""/>
          </v:shape>
          <o:OLEObject Type="Embed" ProgID="Equation.DSMT4" ShapeID="_x0000_i1151" DrawAspect="Content" ObjectID="_1385204922" r:id="rId263"/>
        </w:object>
      </w:r>
      <w:r>
        <w:t xml:space="preserve"> is the known proportion </w:t>
      </w:r>
    </w:p>
    <w:p w14:paraId="190D1FC2" w14:textId="77777777" w:rsidR="009B471B" w:rsidRDefault="00E667B4" w:rsidP="009B471B">
      <w:pPr>
        <w:ind w:left="720"/>
      </w:pPr>
      <w:r w:rsidRPr="004654F3">
        <w:rPr>
          <w:position w:val="-46"/>
        </w:rPr>
        <w:object w:dxaOrig="1140" w:dyaOrig="1040" w14:anchorId="495C3CE9">
          <v:shape id="_x0000_i1152" type="#_x0000_t75" style="width:57pt;height:52pt" o:ole="">
            <v:imagedata r:id="rId264" o:title=""/>
          </v:shape>
          <o:OLEObject Type="Embed" ProgID="Equation.DSMT4" ShapeID="_x0000_i1152" DrawAspect="Content" ObjectID="_1385204923" r:id="rId265"/>
        </w:object>
      </w:r>
      <w:r w:rsidR="009B471B">
        <w:t>, use the appropriate one for your problem</w:t>
      </w:r>
    </w:p>
    <w:p w14:paraId="27881072" w14:textId="77777777" w:rsidR="009B471B" w:rsidRDefault="009B471B" w:rsidP="009B471B">
      <w:pPr>
        <w:ind w:left="720"/>
      </w:pPr>
      <w:r>
        <w:t xml:space="preserve">Also, state your </w:t>
      </w:r>
      <w:r w:rsidRPr="00F828F3">
        <w:rPr>
          <w:position w:val="-6"/>
        </w:rPr>
        <w:object w:dxaOrig="240" w:dyaOrig="220" w14:anchorId="72999CFE">
          <v:shape id="_x0000_i1153" type="#_x0000_t75" style="width:12pt;height:11pt" o:ole="">
            <v:imagedata r:id="rId266" o:title=""/>
          </v:shape>
          <o:OLEObject Type="Embed" ProgID="Equation.DSMT4" ShapeID="_x0000_i1153" DrawAspect="Content" ObjectID="_1385204924" r:id="rId267"/>
        </w:object>
      </w:r>
      <w:r>
        <w:t xml:space="preserve"> level here.</w:t>
      </w:r>
    </w:p>
    <w:p w14:paraId="29EBBD62" w14:textId="77777777" w:rsidR="009B471B" w:rsidRDefault="009B471B" w:rsidP="009B471B"/>
    <w:p w14:paraId="3DB4F590" w14:textId="320EC9CE" w:rsidR="003D361D" w:rsidRDefault="003D361D" w:rsidP="003D361D">
      <w:pPr>
        <w:pStyle w:val="ListParagraph"/>
        <w:numPr>
          <w:ilvl w:val="0"/>
          <w:numId w:val="14"/>
        </w:numPr>
      </w:pPr>
      <w:r>
        <w:t xml:space="preserve">State and check the </w:t>
      </w:r>
      <w:r w:rsidR="009B471B">
        <w:t>assumptions</w:t>
      </w:r>
      <w:r>
        <w:t xml:space="preserve"> for a hypothesis test</w:t>
      </w:r>
    </w:p>
    <w:p w14:paraId="3FAD2E77" w14:textId="19D30DE3" w:rsidR="003D361D" w:rsidRDefault="003D361D" w:rsidP="003D361D">
      <w:pPr>
        <w:pStyle w:val="ListParagraph"/>
        <w:numPr>
          <w:ilvl w:val="0"/>
          <w:numId w:val="15"/>
        </w:numPr>
      </w:pPr>
      <w:r>
        <w:t xml:space="preserve">A simple random sample of size </w:t>
      </w:r>
      <w:r w:rsidRPr="009B471B">
        <w:rPr>
          <w:i/>
        </w:rPr>
        <w:t>n</w:t>
      </w:r>
      <w:r>
        <w:t xml:space="preserve"> is taken.</w:t>
      </w:r>
    </w:p>
    <w:p w14:paraId="71DC7267" w14:textId="090A2DFA" w:rsidR="003D361D" w:rsidRDefault="003D361D" w:rsidP="003D361D">
      <w:pPr>
        <w:pStyle w:val="ListParagraph"/>
        <w:numPr>
          <w:ilvl w:val="0"/>
          <w:numId w:val="15"/>
        </w:numPr>
      </w:pPr>
      <w:r>
        <w:t xml:space="preserve">The </w:t>
      </w:r>
      <w:r w:rsidR="009B471B">
        <w:t>conditions</w:t>
      </w:r>
      <w:r>
        <w:t xml:space="preserve"> for the binomial distribution are satisfied</w:t>
      </w:r>
    </w:p>
    <w:p w14:paraId="311DDE31" w14:textId="4E7CA2EF" w:rsidR="003D361D" w:rsidRDefault="003D361D" w:rsidP="003D361D">
      <w:pPr>
        <w:pStyle w:val="ListParagraph"/>
        <w:numPr>
          <w:ilvl w:val="0"/>
          <w:numId w:val="15"/>
        </w:numPr>
      </w:pPr>
      <w:r>
        <w:t xml:space="preserve">To determine the sampling distribution of </w:t>
      </w:r>
      <w:r w:rsidRPr="003D361D">
        <w:rPr>
          <w:position w:val="-10"/>
        </w:rPr>
        <w:object w:dxaOrig="220" w:dyaOrig="320" w14:anchorId="3F101E26">
          <v:shape id="_x0000_i1154" type="#_x0000_t75" style="width:11pt;height:16pt" o:ole="">
            <v:imagedata r:id="rId268" o:title=""/>
          </v:shape>
          <o:OLEObject Type="Embed" ProgID="Equation.DSMT4" ShapeID="_x0000_i1154" DrawAspect="Content" ObjectID="_1385204925" r:id="rId269"/>
        </w:object>
      </w:r>
      <w:r>
        <w:t>, you need to show that</w:t>
      </w:r>
      <w:r w:rsidR="009B471B">
        <w:t xml:space="preserve"> </w:t>
      </w:r>
      <w:r w:rsidRPr="003D361D">
        <w:rPr>
          <w:position w:val="-10"/>
        </w:rPr>
        <w:object w:dxaOrig="680" w:dyaOrig="320" w14:anchorId="365AA379">
          <v:shape id="_x0000_i1155" type="#_x0000_t75" style="width:34pt;height:16pt" o:ole="">
            <v:imagedata r:id="rId270" o:title=""/>
          </v:shape>
          <o:OLEObject Type="Embed" ProgID="Equation.DSMT4" ShapeID="_x0000_i1155" DrawAspect="Content" ObjectID="_1385204926" r:id="rId271"/>
        </w:object>
      </w:r>
      <w:r>
        <w:t xml:space="preserve"> and </w:t>
      </w:r>
      <w:r w:rsidRPr="003D361D">
        <w:rPr>
          <w:position w:val="-10"/>
        </w:rPr>
        <w:object w:dxaOrig="680" w:dyaOrig="320" w14:anchorId="4E3E37D1">
          <v:shape id="_x0000_i1156" type="#_x0000_t75" style="width:34pt;height:16pt" o:ole="">
            <v:imagedata r:id="rId272" o:title=""/>
          </v:shape>
          <o:OLEObject Type="Embed" ProgID="Equation.DSMT4" ShapeID="_x0000_i1156" DrawAspect="Content" ObjectID="_1385204927" r:id="rId273"/>
        </w:object>
      </w:r>
      <w:r>
        <w:t xml:space="preserve">, where </w:t>
      </w:r>
      <w:r w:rsidRPr="003D361D">
        <w:rPr>
          <w:position w:val="-10"/>
        </w:rPr>
        <w:object w:dxaOrig="880" w:dyaOrig="300" w14:anchorId="43F0251E">
          <v:shape id="_x0000_i1157" type="#_x0000_t75" style="width:44pt;height:15pt" o:ole="">
            <v:imagedata r:id="rId274" o:title=""/>
          </v:shape>
          <o:OLEObject Type="Embed" ProgID="Equation.DSMT4" ShapeID="_x0000_i1157" DrawAspect="Content" ObjectID="_1385204928" r:id="rId275"/>
        </w:object>
      </w:r>
      <w:r>
        <w:t xml:space="preserve">.  If this requirement is true, then the sampling distribution of </w:t>
      </w:r>
      <w:r w:rsidRPr="003D361D">
        <w:rPr>
          <w:position w:val="-10"/>
        </w:rPr>
        <w:object w:dxaOrig="220" w:dyaOrig="320" w14:anchorId="6ECCC1B8">
          <v:shape id="_x0000_i1158" type="#_x0000_t75" style="width:11pt;height:16pt" o:ole="">
            <v:imagedata r:id="rId276" o:title=""/>
          </v:shape>
          <o:OLEObject Type="Embed" ProgID="Equation.DSMT4" ShapeID="_x0000_i1158" DrawAspect="Content" ObjectID="_1385204929" r:id="rId277"/>
        </w:object>
      </w:r>
      <w:r>
        <w:t xml:space="preserve"> is well approximated by a normal curve. </w:t>
      </w:r>
    </w:p>
    <w:p w14:paraId="6887EC3A" w14:textId="77777777" w:rsidR="003D361D" w:rsidRDefault="003D361D" w:rsidP="003D361D">
      <w:pPr>
        <w:pStyle w:val="ListParagraph"/>
      </w:pPr>
    </w:p>
    <w:p w14:paraId="4C7DF2C1" w14:textId="3E41E887" w:rsidR="003D361D" w:rsidRDefault="003D361D" w:rsidP="003D361D">
      <w:pPr>
        <w:numPr>
          <w:ilvl w:val="0"/>
          <w:numId w:val="14"/>
        </w:numPr>
      </w:pPr>
      <w:r>
        <w:t xml:space="preserve">Find </w:t>
      </w:r>
      <w:r w:rsidR="001C0A1E">
        <w:t>the sample statistic, test statistic,</w:t>
      </w:r>
      <w:r>
        <w:t xml:space="preserve"> and p-value</w:t>
      </w:r>
    </w:p>
    <w:p w14:paraId="24FB0F60" w14:textId="3DA22793" w:rsidR="003D361D" w:rsidRDefault="003D361D" w:rsidP="003D361D">
      <w:pPr>
        <w:ind w:left="1440"/>
      </w:pPr>
      <w:r>
        <w:t>Sample Proportion:</w:t>
      </w:r>
    </w:p>
    <w:p w14:paraId="4E89A599" w14:textId="11A2C29D" w:rsidR="003D361D" w:rsidRDefault="00007036" w:rsidP="003D361D">
      <w:pPr>
        <w:ind w:left="1440"/>
      </w:pPr>
      <w:r w:rsidRPr="00B8329D">
        <w:rPr>
          <w:position w:val="-28"/>
        </w:rPr>
        <w:object w:dxaOrig="2300" w:dyaOrig="700" w14:anchorId="0B5708D8">
          <v:shape id="_x0000_i1159" type="#_x0000_t75" style="width:115pt;height:35pt" o:ole="">
            <v:imagedata r:id="rId278" o:title=""/>
          </v:shape>
          <o:OLEObject Type="Embed" ProgID="Equation.DSMT4" ShapeID="_x0000_i1159" DrawAspect="Content" ObjectID="_1385204930" r:id="rId279"/>
        </w:object>
      </w:r>
    </w:p>
    <w:p w14:paraId="73E4D4B8" w14:textId="04FA7258" w:rsidR="003D361D" w:rsidRDefault="003D361D" w:rsidP="003D361D">
      <w:pPr>
        <w:pStyle w:val="NoSpacing"/>
        <w:ind w:left="1440"/>
      </w:pPr>
      <w:r>
        <w:t>Test Statistic:</w:t>
      </w:r>
    </w:p>
    <w:p w14:paraId="1399A95A" w14:textId="592BC454" w:rsidR="003D361D" w:rsidRDefault="003D361D" w:rsidP="003D361D">
      <w:pPr>
        <w:ind w:left="1440"/>
        <w:rPr>
          <w:position w:val="-64"/>
        </w:rPr>
      </w:pPr>
      <w:r w:rsidRPr="003D361D">
        <w:rPr>
          <w:position w:val="-62"/>
        </w:rPr>
        <w:object w:dxaOrig="1000" w:dyaOrig="1040" w14:anchorId="6752BD0D">
          <v:shape id="_x0000_i1160" type="#_x0000_t75" style="width:50pt;height:52pt" o:ole="">
            <v:imagedata r:id="rId280" o:title=""/>
          </v:shape>
          <o:OLEObject Type="Embed" ProgID="Equation.DSMT4" ShapeID="_x0000_i1160" DrawAspect="Content" ObjectID="_1385204931" r:id="rId281"/>
        </w:object>
      </w:r>
    </w:p>
    <w:p w14:paraId="09029AB8" w14:textId="43F64116" w:rsidR="003D361D" w:rsidRDefault="003D361D" w:rsidP="003D361D">
      <w:pPr>
        <w:pStyle w:val="NoSpacing"/>
        <w:ind w:left="1440"/>
      </w:pPr>
      <w:r>
        <w:t>p-value:</w:t>
      </w:r>
    </w:p>
    <w:p w14:paraId="7F17B476" w14:textId="4E27F988" w:rsidR="003D361D" w:rsidRDefault="00F24957" w:rsidP="003D361D">
      <w:pPr>
        <w:pStyle w:val="NoSpacing"/>
        <w:ind w:left="1440"/>
      </w:pPr>
      <w:r>
        <w:t xml:space="preserve">TI-83/84: </w:t>
      </w:r>
      <w:r w:rsidR="003D361D">
        <w:t>Use normalcdf(lower limit, upper limit, 0, 1)</w:t>
      </w:r>
    </w:p>
    <w:p w14:paraId="10D51982" w14:textId="4890DDFB" w:rsidR="003D361D" w:rsidRDefault="003D361D" w:rsidP="003D361D">
      <w:pPr>
        <w:pStyle w:val="NoSpacing"/>
        <w:ind w:left="1440"/>
      </w:pPr>
      <w:r>
        <w:t xml:space="preserve">(Note: if </w:t>
      </w:r>
      <w:r w:rsidR="00E667B4" w:rsidRPr="003D361D">
        <w:rPr>
          <w:position w:val="-10"/>
        </w:rPr>
        <w:object w:dxaOrig="1120" w:dyaOrig="320" w14:anchorId="0670F4B8">
          <v:shape id="_x0000_i1161" type="#_x0000_t75" style="width:56pt;height:16pt" o:ole="">
            <v:imagedata r:id="rId282" o:title=""/>
          </v:shape>
          <o:OLEObject Type="Embed" ProgID="Equation.DSMT4" ShapeID="_x0000_i1161" DrawAspect="Content" ObjectID="_1385204932" r:id="rId283"/>
        </w:object>
      </w:r>
      <w:r>
        <w:t xml:space="preserve">, then lower limit is </w:t>
      </w:r>
      <w:r w:rsidRPr="003D361D">
        <w:rPr>
          <w:position w:val="-4"/>
        </w:rPr>
        <w:object w:dxaOrig="720" w:dyaOrig="240" w14:anchorId="130DE249">
          <v:shape id="_x0000_i1162" type="#_x0000_t75" style="width:36pt;height:12pt" o:ole="">
            <v:imagedata r:id="rId284" o:title=""/>
          </v:shape>
          <o:OLEObject Type="Embed" ProgID="Equation.DSMT4" ShapeID="_x0000_i1162" DrawAspect="Content" ObjectID="_1385204933" r:id="rId285"/>
        </w:object>
      </w:r>
      <w:r>
        <w:t xml:space="preserve"> and upper limit is your test statistic.  If </w:t>
      </w:r>
      <w:r w:rsidR="00E667B4" w:rsidRPr="003D361D">
        <w:rPr>
          <w:position w:val="-10"/>
        </w:rPr>
        <w:object w:dxaOrig="1120" w:dyaOrig="320" w14:anchorId="0C22CF77">
          <v:shape id="_x0000_i1163" type="#_x0000_t75" style="width:56pt;height:16pt" o:ole="">
            <v:imagedata r:id="rId286" o:title=""/>
          </v:shape>
          <o:OLEObject Type="Embed" ProgID="Equation.DSMT4" ShapeID="_x0000_i1163" DrawAspect="Content" ObjectID="_1385204934" r:id="rId287"/>
        </w:object>
      </w:r>
      <w:r>
        <w:t xml:space="preserve">, then lower limit is your test statistic and the upper limit is </w:t>
      </w:r>
      <w:r w:rsidRPr="003D361D">
        <w:rPr>
          <w:position w:val="-4"/>
        </w:rPr>
        <w:object w:dxaOrig="580" w:dyaOrig="240" w14:anchorId="2C73F48F">
          <v:shape id="_x0000_i1164" type="#_x0000_t75" style="width:29pt;height:12pt" o:ole="">
            <v:imagedata r:id="rId288" o:title=""/>
          </v:shape>
          <o:OLEObject Type="Embed" ProgID="Equation.DSMT4" ShapeID="_x0000_i1164" DrawAspect="Content" ObjectID="_1385204935" r:id="rId289"/>
        </w:object>
      </w:r>
      <w:r>
        <w:t xml:space="preserve">.  If </w:t>
      </w:r>
      <w:r w:rsidR="00E667B4" w:rsidRPr="003D361D">
        <w:rPr>
          <w:position w:val="-10"/>
        </w:rPr>
        <w:object w:dxaOrig="1140" w:dyaOrig="320" w14:anchorId="58AF1D09">
          <v:shape id="_x0000_i1165" type="#_x0000_t75" style="width:57pt;height:16pt" o:ole="">
            <v:imagedata r:id="rId290" o:title=""/>
          </v:shape>
          <o:OLEObject Type="Embed" ProgID="Equation.DSMT4" ShapeID="_x0000_i1165" DrawAspect="Content" ObjectID="_1385204936" r:id="rId291"/>
        </w:object>
      </w:r>
      <w:r>
        <w:t xml:space="preserve">, then find the p-value for </w:t>
      </w:r>
      <w:r w:rsidR="00E667B4" w:rsidRPr="003D361D">
        <w:rPr>
          <w:position w:val="-10"/>
        </w:rPr>
        <w:object w:dxaOrig="1120" w:dyaOrig="320" w14:anchorId="49DE9493">
          <v:shape id="_x0000_i1166" type="#_x0000_t75" style="width:56pt;height:16pt" o:ole="">
            <v:imagedata r:id="rId292" o:title=""/>
          </v:shape>
          <o:OLEObject Type="Embed" ProgID="Equation.DSMT4" ShapeID="_x0000_i1166" DrawAspect="Content" ObjectID="_1385204937" r:id="rId293"/>
        </w:object>
      </w:r>
      <w:r>
        <w:t>, and multiply by 2.)</w:t>
      </w:r>
    </w:p>
    <w:p w14:paraId="4CC7D743" w14:textId="77777777" w:rsidR="00F24957" w:rsidRDefault="00F24957" w:rsidP="00F24957">
      <w:pPr>
        <w:pStyle w:val="NoSpacing"/>
        <w:ind w:left="1440"/>
      </w:pPr>
      <w:r>
        <w:t>R: Use pnorm(z, 0, 1)</w:t>
      </w:r>
    </w:p>
    <w:p w14:paraId="0B300702" w14:textId="2C1F3E96" w:rsidR="00F24957" w:rsidRDefault="00F24957" w:rsidP="00F24957">
      <w:pPr>
        <w:pStyle w:val="NoSpacing"/>
        <w:ind w:left="1440"/>
      </w:pPr>
      <w:r>
        <w:t xml:space="preserve">(Note: if </w:t>
      </w:r>
      <w:r w:rsidRPr="003D361D">
        <w:rPr>
          <w:position w:val="-10"/>
        </w:rPr>
        <w:object w:dxaOrig="1120" w:dyaOrig="320" w14:anchorId="7224B325">
          <v:shape id="_x0000_i1167" type="#_x0000_t75" style="width:56pt;height:16pt" o:ole="">
            <v:imagedata r:id="rId294" o:title=""/>
          </v:shape>
          <o:OLEObject Type="Embed" ProgID="Equation.DSMT4" ShapeID="_x0000_i1167" DrawAspect="Content" ObjectID="_1385204938" r:id="rId295"/>
        </w:object>
      </w:r>
      <w:r>
        <w:t xml:space="preserve">, then you can use pnorm.  If </w:t>
      </w:r>
      <w:r w:rsidRPr="003D361D">
        <w:rPr>
          <w:position w:val="-10"/>
        </w:rPr>
        <w:object w:dxaOrig="1120" w:dyaOrig="320" w14:anchorId="7196227D">
          <v:shape id="_x0000_i1168" type="#_x0000_t75" style="width:56pt;height:16pt" o:ole="">
            <v:imagedata r:id="rId296" o:title=""/>
          </v:shape>
          <o:OLEObject Type="Embed" ProgID="Equation.DSMT4" ShapeID="_x0000_i1168" DrawAspect="Content" ObjectID="_1385204939" r:id="rId297"/>
        </w:object>
      </w:r>
      <w:r>
        <w:t xml:space="preserve">, then you have to find pnorm and then subtract from 1.  If </w:t>
      </w:r>
      <w:r w:rsidRPr="003D361D">
        <w:rPr>
          <w:position w:val="-10"/>
        </w:rPr>
        <w:object w:dxaOrig="1140" w:dyaOrig="320" w14:anchorId="0B2C4A9E">
          <v:shape id="_x0000_i1169" type="#_x0000_t75" style="width:57pt;height:16pt" o:ole="">
            <v:imagedata r:id="rId298" o:title=""/>
          </v:shape>
          <o:OLEObject Type="Embed" ProgID="Equation.DSMT4" ShapeID="_x0000_i1169" DrawAspect="Content" ObjectID="_1385204940" r:id="rId299"/>
        </w:object>
      </w:r>
      <w:r>
        <w:t xml:space="preserve">, then find the p-value for </w:t>
      </w:r>
      <w:r w:rsidRPr="003D361D">
        <w:rPr>
          <w:position w:val="-10"/>
        </w:rPr>
        <w:object w:dxaOrig="1120" w:dyaOrig="320" w14:anchorId="3D373D1B">
          <v:shape id="_x0000_i1170" type="#_x0000_t75" style="width:56pt;height:16pt" o:ole="">
            <v:imagedata r:id="rId300" o:title=""/>
          </v:shape>
          <o:OLEObject Type="Embed" ProgID="Equation.DSMT4" ShapeID="_x0000_i1170" DrawAspect="Content" ObjectID="_1385204941" r:id="rId301"/>
        </w:object>
      </w:r>
      <w:r>
        <w:t>, and multiply by 2.)</w:t>
      </w:r>
    </w:p>
    <w:p w14:paraId="47DDB625" w14:textId="77777777" w:rsidR="003D361D" w:rsidRDefault="003D361D" w:rsidP="003D361D"/>
    <w:p w14:paraId="1FA1871B" w14:textId="77777777" w:rsidR="003D361D" w:rsidRDefault="003D361D" w:rsidP="003D361D">
      <w:pPr>
        <w:numPr>
          <w:ilvl w:val="0"/>
          <w:numId w:val="14"/>
        </w:numPr>
      </w:pPr>
      <w:r>
        <w:t>Conclusion</w:t>
      </w:r>
    </w:p>
    <w:p w14:paraId="12C8CC3C" w14:textId="77777777" w:rsidR="003D361D" w:rsidRDefault="003D361D" w:rsidP="003D361D">
      <w:pPr>
        <w:ind w:left="720"/>
      </w:pPr>
      <w:r>
        <w:t xml:space="preserve">This is where you write reject </w:t>
      </w:r>
      <w:r w:rsidRPr="008D6A92">
        <w:rPr>
          <w:position w:val="-10"/>
        </w:rPr>
        <w:object w:dxaOrig="360" w:dyaOrig="320" w14:anchorId="1AC5F786">
          <v:shape id="_x0000_i1171" type="#_x0000_t75" style="width:18pt;height:16pt" o:ole="">
            <v:imagedata r:id="rId302" o:title=""/>
          </v:shape>
          <o:OLEObject Type="Embed" ProgID="Equation.DSMT4" ShapeID="_x0000_i1171" DrawAspect="Content" ObjectID="_1385204942" r:id="rId303"/>
        </w:object>
      </w:r>
      <w:r>
        <w:t xml:space="preserve"> or fail to reject </w:t>
      </w:r>
      <w:r w:rsidRPr="008D6A92">
        <w:rPr>
          <w:position w:val="-10"/>
        </w:rPr>
        <w:object w:dxaOrig="360" w:dyaOrig="320" w14:anchorId="37B588ED">
          <v:shape id="_x0000_i1172" type="#_x0000_t75" style="width:18pt;height:16pt" o:ole="">
            <v:imagedata r:id="rId304" o:title=""/>
          </v:shape>
          <o:OLEObject Type="Embed" ProgID="Equation.DSMT4" ShapeID="_x0000_i1172" DrawAspect="Content" ObjectID="_1385204943" r:id="rId305"/>
        </w:object>
      </w:r>
      <w:r>
        <w:t xml:space="preserve">.  The rule is: if the p-value &lt; </w:t>
      </w:r>
      <w:r w:rsidRPr="00F828F3">
        <w:rPr>
          <w:position w:val="-6"/>
        </w:rPr>
        <w:object w:dxaOrig="240" w:dyaOrig="220" w14:anchorId="4A52BD3F">
          <v:shape id="_x0000_i1173" type="#_x0000_t75" style="width:12pt;height:11pt" o:ole="">
            <v:imagedata r:id="rId306" o:title=""/>
          </v:shape>
          <o:OLEObject Type="Embed" ProgID="Equation.DSMT4" ShapeID="_x0000_i1173" DrawAspect="Content" ObjectID="_1385204944" r:id="rId307"/>
        </w:object>
      </w:r>
      <w:r>
        <w:t xml:space="preserve">, then reject </w:t>
      </w:r>
      <w:r w:rsidRPr="008D6A92">
        <w:rPr>
          <w:position w:val="-10"/>
        </w:rPr>
        <w:object w:dxaOrig="360" w:dyaOrig="320" w14:anchorId="6332E8DC">
          <v:shape id="_x0000_i1174" type="#_x0000_t75" style="width:18pt;height:16pt" o:ole="">
            <v:imagedata r:id="rId308" o:title=""/>
          </v:shape>
          <o:OLEObject Type="Embed" ProgID="Equation.DSMT4" ShapeID="_x0000_i1174" DrawAspect="Content" ObjectID="_1385204945" r:id="rId309"/>
        </w:object>
      </w:r>
      <w:r>
        <w:t xml:space="preserve">.  If the p-value </w:t>
      </w:r>
      <w:r w:rsidRPr="00F828F3">
        <w:rPr>
          <w:position w:val="-6"/>
        </w:rPr>
        <w:object w:dxaOrig="420" w:dyaOrig="260" w14:anchorId="331C2AFF">
          <v:shape id="_x0000_i1175" type="#_x0000_t75" style="width:21pt;height:13pt" o:ole="">
            <v:imagedata r:id="rId310" o:title=""/>
          </v:shape>
          <o:OLEObject Type="Embed" ProgID="Equation.DSMT4" ShapeID="_x0000_i1175" DrawAspect="Content" ObjectID="_1385204946" r:id="rId311"/>
        </w:object>
      </w:r>
      <w:r>
        <w:t xml:space="preserve">, then fail to reject </w:t>
      </w:r>
      <w:r w:rsidRPr="008D6A92">
        <w:rPr>
          <w:position w:val="-10"/>
        </w:rPr>
        <w:object w:dxaOrig="360" w:dyaOrig="320" w14:anchorId="5AAA41C4">
          <v:shape id="_x0000_i1176" type="#_x0000_t75" style="width:18pt;height:16pt" o:ole="">
            <v:imagedata r:id="rId312" o:title=""/>
          </v:shape>
          <o:OLEObject Type="Embed" ProgID="Equation.DSMT4" ShapeID="_x0000_i1176" DrawAspect="Content" ObjectID="_1385204947" r:id="rId313"/>
        </w:object>
      </w:r>
    </w:p>
    <w:p w14:paraId="3C4FE0D4" w14:textId="77777777" w:rsidR="003D361D" w:rsidRDefault="003D361D" w:rsidP="003D361D"/>
    <w:p w14:paraId="5F710659" w14:textId="77777777" w:rsidR="003D361D" w:rsidRDefault="003D361D" w:rsidP="003D361D">
      <w:pPr>
        <w:numPr>
          <w:ilvl w:val="0"/>
          <w:numId w:val="14"/>
        </w:numPr>
      </w:pPr>
      <w:r>
        <w:t>Interpretation</w:t>
      </w:r>
    </w:p>
    <w:p w14:paraId="0E0D5C4D" w14:textId="6A0AC6C2" w:rsidR="003D361D" w:rsidRDefault="003D361D" w:rsidP="003D361D">
      <w:pPr>
        <w:ind w:left="720"/>
      </w:pPr>
      <w:r>
        <w:t xml:space="preserve">This is where you interpret in real world terms the conclusion to the test.  The conclusion for a hypothesis test is that you either have enough evidence to </w:t>
      </w:r>
      <w:r w:rsidR="0046713B">
        <w:t>show</w:t>
      </w:r>
      <w:r>
        <w:t xml:space="preserve"> </w:t>
      </w:r>
      <w:r w:rsidR="00E667B4" w:rsidRPr="004654F3">
        <w:rPr>
          <w:position w:val="-10"/>
        </w:rPr>
        <w:object w:dxaOrig="380" w:dyaOrig="320" w14:anchorId="50A9E0D5">
          <v:shape id="_x0000_i1177" type="#_x0000_t75" style="width:19pt;height:16pt" o:ole="">
            <v:imagedata r:id="rId314" o:title=""/>
          </v:shape>
          <o:OLEObject Type="Embed" ProgID="Equation.DSMT4" ShapeID="_x0000_i1177" DrawAspect="Content" ObjectID="_1385204948" r:id="rId315"/>
        </w:object>
      </w:r>
      <w:r>
        <w:t xml:space="preserve"> is true, or you do not have enough evidence to </w:t>
      </w:r>
      <w:r w:rsidR="0046713B">
        <w:t>show</w:t>
      </w:r>
      <w:r>
        <w:t xml:space="preserve"> </w:t>
      </w:r>
      <w:r w:rsidR="00E667B4" w:rsidRPr="004654F3">
        <w:rPr>
          <w:position w:val="-10"/>
        </w:rPr>
        <w:object w:dxaOrig="380" w:dyaOrig="320" w14:anchorId="2023230C">
          <v:shape id="_x0000_i1178" type="#_x0000_t75" style="width:19pt;height:15pt" o:ole="">
            <v:imagedata r:id="rId316" o:title=""/>
          </v:shape>
          <o:OLEObject Type="Embed" ProgID="Equation.DSMT4" ShapeID="_x0000_i1178" DrawAspect="Content" ObjectID="_1385204949" r:id="rId317"/>
        </w:object>
      </w:r>
      <w:r>
        <w:t xml:space="preserve"> is true.</w:t>
      </w:r>
    </w:p>
    <w:p w14:paraId="2F8D5675" w14:textId="77777777" w:rsidR="003D361D" w:rsidRDefault="003D361D" w:rsidP="009F32A5"/>
    <w:p w14:paraId="2CAC29C8" w14:textId="2A5DC55B" w:rsidR="009F32A5" w:rsidRPr="008B2473" w:rsidRDefault="008B2473" w:rsidP="000821C7">
      <w:pPr>
        <w:outlineLvl w:val="0"/>
        <w:rPr>
          <w:b/>
        </w:rPr>
      </w:pPr>
      <w:r>
        <w:rPr>
          <w:b/>
        </w:rPr>
        <w:t>Example #7.2</w:t>
      </w:r>
      <w:r w:rsidR="008D3E9C">
        <w:rPr>
          <w:b/>
        </w:rPr>
        <w:t xml:space="preserve">.1: </w:t>
      </w:r>
      <w:r w:rsidRPr="008B2473">
        <w:rPr>
          <w:b/>
        </w:rPr>
        <w:t>Hypothesis Test for One Proportion</w:t>
      </w:r>
      <w:r w:rsidR="008D3E9C">
        <w:rPr>
          <w:b/>
        </w:rPr>
        <w:t xml:space="preserve"> Using Formula</w:t>
      </w:r>
    </w:p>
    <w:p w14:paraId="63CBA7E9" w14:textId="03789218" w:rsidR="009F32A5" w:rsidRDefault="008B2473" w:rsidP="008B2473">
      <w:pPr>
        <w:ind w:left="720"/>
      </w:pPr>
      <w:r>
        <w:t>A concern was raised in Australia that the percentage of deaths of Aboriginal prisoners was higher than the percent of deaths of non-</w:t>
      </w:r>
      <w:r w:rsidR="00815817">
        <w:t>Aboriginal</w:t>
      </w:r>
      <w:r>
        <w:t xml:space="preserve"> prisoners, which is 0.27%.  A sample of six years (1990-1995) of data was collected, and it was found that out of 14,495 Aboriginal prisoners, 51 died</w:t>
      </w:r>
      <w:r w:rsidR="006E225A" w:rsidRPr="006E225A">
        <w:rPr>
          <w:sz w:val="20"/>
        </w:rPr>
        <w:t xml:space="preserve"> </w:t>
      </w:r>
      <w:r w:rsidR="006E225A" w:rsidRPr="006E225A">
        <w:rPr>
          <w:rFonts w:eastAsiaTheme="minorHAnsi"/>
          <w:szCs w:val="32"/>
        </w:rPr>
        <w:t>("Indigenous deaths in," 1996)</w:t>
      </w:r>
      <w:r>
        <w:t>.  Do the data provide enough evidence to show that the proportion of deaths of Aboriginal prisoners is more than 0.27%?</w:t>
      </w:r>
    </w:p>
    <w:p w14:paraId="5D0C2C0E" w14:textId="77777777" w:rsidR="009B471B" w:rsidRDefault="009B471B" w:rsidP="008B2473">
      <w:pPr>
        <w:ind w:left="720"/>
        <w:rPr>
          <w:b/>
        </w:rPr>
      </w:pPr>
    </w:p>
    <w:p w14:paraId="58EEDC16" w14:textId="05D5D6BD" w:rsidR="008B2473" w:rsidRDefault="008B2473" w:rsidP="000821C7">
      <w:pPr>
        <w:ind w:left="720"/>
        <w:outlineLvl w:val="0"/>
      </w:pPr>
      <w:r>
        <w:rPr>
          <w:b/>
        </w:rPr>
        <w:t>Solution:</w:t>
      </w:r>
    </w:p>
    <w:p w14:paraId="7EF87315" w14:textId="713939EB" w:rsidR="008B2473" w:rsidRDefault="008B2473" w:rsidP="008B2473">
      <w:pPr>
        <w:pStyle w:val="ListParagraph"/>
        <w:numPr>
          <w:ilvl w:val="0"/>
          <w:numId w:val="16"/>
        </w:numPr>
      </w:pPr>
      <w:r>
        <w:t xml:space="preserve">State </w:t>
      </w:r>
      <w:r w:rsidR="008D3E9C">
        <w:t>the</w:t>
      </w:r>
      <w:r>
        <w:t xml:space="preserve"> random variable and the parameter in words.</w:t>
      </w:r>
    </w:p>
    <w:p w14:paraId="1C63F440" w14:textId="71986D37" w:rsidR="008B2473" w:rsidRDefault="008B2473" w:rsidP="008B2473">
      <w:pPr>
        <w:ind w:left="1080"/>
      </w:pPr>
      <w:r w:rsidRPr="00815817">
        <w:rPr>
          <w:i/>
        </w:rPr>
        <w:t>x</w:t>
      </w:r>
      <w:r>
        <w:t xml:space="preserve"> = number of Aboriginal prisoners who die</w:t>
      </w:r>
    </w:p>
    <w:p w14:paraId="419E0C66" w14:textId="24D85B3D" w:rsidR="008B2473" w:rsidRDefault="008B2473" w:rsidP="008B2473">
      <w:pPr>
        <w:ind w:left="1080"/>
      </w:pPr>
      <w:r>
        <w:rPr>
          <w:i/>
        </w:rPr>
        <w:t xml:space="preserve">p </w:t>
      </w:r>
      <w:r>
        <w:t>= proportion of Aboriginal prisoners who die</w:t>
      </w:r>
    </w:p>
    <w:p w14:paraId="674E7407" w14:textId="77777777" w:rsidR="008B2473" w:rsidRDefault="008B2473" w:rsidP="008B2473">
      <w:pPr>
        <w:ind w:left="720"/>
      </w:pPr>
    </w:p>
    <w:p w14:paraId="07828A3E" w14:textId="77777777" w:rsidR="009B471B" w:rsidRDefault="009B471B" w:rsidP="009B471B">
      <w:pPr>
        <w:pStyle w:val="ListParagraph"/>
        <w:numPr>
          <w:ilvl w:val="0"/>
          <w:numId w:val="16"/>
        </w:numPr>
      </w:pPr>
      <w:r>
        <w:t>State the null and alternative hypotheses and the level of significance</w:t>
      </w:r>
    </w:p>
    <w:p w14:paraId="35FE1762" w14:textId="77777777" w:rsidR="009B471B" w:rsidRDefault="009B471B" w:rsidP="009B471B">
      <w:pPr>
        <w:ind w:left="1080"/>
      </w:pPr>
      <w:r w:rsidRPr="0052124A">
        <w:rPr>
          <w:position w:val="-10"/>
        </w:rPr>
        <w:object w:dxaOrig="1560" w:dyaOrig="320" w14:anchorId="01887E80">
          <v:shape id="_x0000_i1179" type="#_x0000_t75" style="width:78pt;height:16pt" o:ole="">
            <v:imagedata r:id="rId318" o:title=""/>
          </v:shape>
          <o:OLEObject Type="Embed" ProgID="Equation.DSMT4" ShapeID="_x0000_i1179" DrawAspect="Content" ObjectID="_1385204950" r:id="rId319"/>
        </w:object>
      </w:r>
      <w:r>
        <w:t xml:space="preserve"> </w:t>
      </w:r>
    </w:p>
    <w:p w14:paraId="6FD3E08B" w14:textId="77777777" w:rsidR="009B471B" w:rsidRDefault="00E667B4" w:rsidP="009B471B">
      <w:pPr>
        <w:ind w:left="1080"/>
      </w:pPr>
      <w:r w:rsidRPr="001C0A1E">
        <w:rPr>
          <w:position w:val="-10"/>
        </w:rPr>
        <w:object w:dxaOrig="1580" w:dyaOrig="320" w14:anchorId="6C69B6BC">
          <v:shape id="_x0000_i1180" type="#_x0000_t75" style="width:79pt;height:16pt" o:ole="">
            <v:imagedata r:id="rId320" o:title=""/>
          </v:shape>
          <o:OLEObject Type="Embed" ProgID="Equation.DSMT4" ShapeID="_x0000_i1180" DrawAspect="Content" ObjectID="_1385204951" r:id="rId321"/>
        </w:object>
      </w:r>
    </w:p>
    <w:p w14:paraId="2E5A1B73" w14:textId="64FB4657" w:rsidR="009B471B" w:rsidRDefault="001143CA" w:rsidP="000821C7">
      <w:pPr>
        <w:ind w:left="1080"/>
        <w:outlineLvl w:val="0"/>
      </w:pPr>
      <w:r>
        <w:t>Example #7.1.5</w:t>
      </w:r>
      <w:r w:rsidR="009B471B">
        <w:t xml:space="preserve">b argued that the </w:t>
      </w:r>
      <w:r w:rsidR="009B471B" w:rsidRPr="001C0A1E">
        <w:rPr>
          <w:position w:val="-6"/>
        </w:rPr>
        <w:object w:dxaOrig="900" w:dyaOrig="280" w14:anchorId="2E943A04">
          <v:shape id="_x0000_i1181" type="#_x0000_t75" style="width:45pt;height:14pt" o:ole="">
            <v:imagedata r:id="rId322" o:title=""/>
          </v:shape>
          <o:OLEObject Type="Embed" ProgID="Equation.DSMT4" ShapeID="_x0000_i1181" DrawAspect="Content" ObjectID="_1385204952" r:id="rId323"/>
        </w:object>
      </w:r>
      <w:r w:rsidR="009B471B">
        <w:t>.</w:t>
      </w:r>
    </w:p>
    <w:p w14:paraId="51DBD46E" w14:textId="77777777" w:rsidR="009B471B" w:rsidRDefault="009B471B" w:rsidP="009B471B"/>
    <w:p w14:paraId="47C61B9E" w14:textId="66739285" w:rsidR="008B2473" w:rsidRDefault="008B2473" w:rsidP="008B2473">
      <w:pPr>
        <w:pStyle w:val="ListParagraph"/>
        <w:numPr>
          <w:ilvl w:val="0"/>
          <w:numId w:val="16"/>
        </w:numPr>
      </w:pPr>
      <w:r>
        <w:t xml:space="preserve">State and check the </w:t>
      </w:r>
      <w:r w:rsidR="009B471B">
        <w:t>assumptions</w:t>
      </w:r>
      <w:r>
        <w:t xml:space="preserve"> for a hypothesis test</w:t>
      </w:r>
    </w:p>
    <w:p w14:paraId="161E4588" w14:textId="5B689794" w:rsidR="008B2473" w:rsidRDefault="00853F3F" w:rsidP="008B2473">
      <w:pPr>
        <w:pStyle w:val="ListParagraph"/>
        <w:numPr>
          <w:ilvl w:val="0"/>
          <w:numId w:val="17"/>
        </w:numPr>
      </w:pPr>
      <w:r>
        <w:t xml:space="preserve">A simple random sample of 14,495 Aboriginal prisoners was taken.  However, the sample was not a random sample, since it was data from six years.  </w:t>
      </w:r>
      <w:r w:rsidR="009B471B">
        <w:t>It is the numbers for all prisoners in these six years, but the six years were not picked at random.  Unless there was something special about the six years that were chosen, the sample</w:t>
      </w:r>
      <w:r>
        <w:t xml:space="preserve"> is pro</w:t>
      </w:r>
      <w:r w:rsidR="009B471B">
        <w:t xml:space="preserve">bably a representative sample.  </w:t>
      </w:r>
      <w:r w:rsidR="00B4782E">
        <w:t>T</w:t>
      </w:r>
      <w:r>
        <w:t xml:space="preserve">his </w:t>
      </w:r>
      <w:r w:rsidR="009B471B">
        <w:t>assumption</w:t>
      </w:r>
      <w:r>
        <w:t xml:space="preserve"> is probably met.</w:t>
      </w:r>
    </w:p>
    <w:p w14:paraId="225E30AC" w14:textId="62BD76C2" w:rsidR="008B2473" w:rsidRDefault="00853F3F" w:rsidP="008B2473">
      <w:pPr>
        <w:pStyle w:val="ListParagraph"/>
        <w:numPr>
          <w:ilvl w:val="0"/>
          <w:numId w:val="17"/>
        </w:numPr>
      </w:pPr>
      <w:r>
        <w:t xml:space="preserve">There are 14,495 prisoners in this case.  The prisoners are all Aboriginals, so you are not mixing </w:t>
      </w:r>
      <w:r w:rsidR="00815817">
        <w:t>Aboriginal</w:t>
      </w:r>
      <w:r>
        <w:t xml:space="preserve"> with non-</w:t>
      </w:r>
      <w:r w:rsidR="00815817">
        <w:t>Aboriginal</w:t>
      </w:r>
      <w:r>
        <w:t xml:space="preserve"> prisoners.  There are only two outcomes, either the prisoner dies or doesn’t.  The chance that one prisoner dies over another may not be constant, but if you consider all prisoners the same, then it may be close to the same probability.  </w:t>
      </w:r>
      <w:r w:rsidR="008B2473">
        <w:t>T</w:t>
      </w:r>
      <w:r>
        <w:t>hus t</w:t>
      </w:r>
      <w:r w:rsidR="008B2473">
        <w:t>he conditions for the binomial distribution are satisfied</w:t>
      </w:r>
    </w:p>
    <w:p w14:paraId="127E0E27" w14:textId="6AEF78A0" w:rsidR="008B2473" w:rsidRDefault="00853F3F" w:rsidP="008B2473">
      <w:pPr>
        <w:pStyle w:val="ListParagraph"/>
        <w:numPr>
          <w:ilvl w:val="0"/>
          <w:numId w:val="17"/>
        </w:numPr>
      </w:pPr>
      <w:r>
        <w:t xml:space="preserve">In this case </w:t>
      </w:r>
      <w:r>
        <w:rPr>
          <w:i/>
        </w:rPr>
        <w:t>p</w:t>
      </w:r>
      <w:r>
        <w:t xml:space="preserve"> = 0.0027 and </w:t>
      </w:r>
      <w:r>
        <w:rPr>
          <w:i/>
        </w:rPr>
        <w:t>n</w:t>
      </w:r>
      <w:r>
        <w:t xml:space="preserve"> = 14,495</w:t>
      </w:r>
      <w:r w:rsidR="001C0A1E">
        <w:t xml:space="preserve">.  </w:t>
      </w:r>
      <w:r w:rsidR="001C0A1E" w:rsidRPr="001C0A1E">
        <w:rPr>
          <w:position w:val="-10"/>
        </w:rPr>
        <w:object w:dxaOrig="2820" w:dyaOrig="320" w14:anchorId="45189852">
          <v:shape id="_x0000_i1182" type="#_x0000_t75" style="width:141pt;height:16pt" o:ole="">
            <v:imagedata r:id="rId324" o:title=""/>
          </v:shape>
          <o:OLEObject Type="Embed" ProgID="Equation.DSMT4" ShapeID="_x0000_i1182" DrawAspect="Content" ObjectID="_1385204953" r:id="rId325"/>
        </w:object>
      </w:r>
      <w:r w:rsidR="001C0A1E">
        <w:t xml:space="preserve"> and </w:t>
      </w:r>
      <w:r w:rsidR="001C0A1E" w:rsidRPr="001C0A1E">
        <w:rPr>
          <w:position w:val="-12"/>
        </w:rPr>
        <w:object w:dxaOrig="3620" w:dyaOrig="360" w14:anchorId="3ABD34F7">
          <v:shape id="_x0000_i1183" type="#_x0000_t75" style="width:181pt;height:18pt" o:ole="">
            <v:imagedata r:id="rId326" o:title=""/>
          </v:shape>
          <o:OLEObject Type="Embed" ProgID="Equation.DSMT4" ShapeID="_x0000_i1183" DrawAspect="Content" ObjectID="_1385204954" r:id="rId327"/>
        </w:object>
      </w:r>
      <w:r w:rsidR="001C0A1E">
        <w:t xml:space="preserve"> .  So, the sampling distribution for </w:t>
      </w:r>
      <w:r w:rsidR="001C0A1E" w:rsidRPr="001C0A1E">
        <w:rPr>
          <w:position w:val="-10"/>
        </w:rPr>
        <w:object w:dxaOrig="220" w:dyaOrig="320" w14:anchorId="0892DF97">
          <v:shape id="_x0000_i1184" type="#_x0000_t75" style="width:11pt;height:16pt" o:ole="">
            <v:imagedata r:id="rId328" o:title=""/>
          </v:shape>
          <o:OLEObject Type="Embed" ProgID="Equation.DSMT4" ShapeID="_x0000_i1184" DrawAspect="Content" ObjectID="_1385204955" r:id="rId329"/>
        </w:object>
      </w:r>
      <w:r w:rsidR="001C0A1E">
        <w:t xml:space="preserve"> is a normal distribution</w:t>
      </w:r>
      <w:r w:rsidR="008B2473">
        <w:t xml:space="preserve">. </w:t>
      </w:r>
    </w:p>
    <w:p w14:paraId="08F1B594" w14:textId="77777777" w:rsidR="008B2473" w:rsidRDefault="008B2473" w:rsidP="008B2473">
      <w:pPr>
        <w:pStyle w:val="ListParagraph"/>
      </w:pPr>
    </w:p>
    <w:p w14:paraId="17A2164F" w14:textId="3943004C" w:rsidR="008D3E9C" w:rsidRDefault="008D3E9C" w:rsidP="008D3E9C">
      <w:pPr>
        <w:pStyle w:val="ListParagraph"/>
        <w:numPr>
          <w:ilvl w:val="0"/>
          <w:numId w:val="16"/>
        </w:numPr>
      </w:pPr>
      <w:r>
        <w:t>Find the sample statistic, test statistic, and p-value</w:t>
      </w:r>
    </w:p>
    <w:p w14:paraId="646E087C" w14:textId="77777777" w:rsidR="008B2473" w:rsidRDefault="008B2473" w:rsidP="008B2473">
      <w:pPr>
        <w:ind w:left="1440"/>
      </w:pPr>
      <w:r>
        <w:t>Sample Proportion:</w:t>
      </w:r>
    </w:p>
    <w:p w14:paraId="32A49FC3" w14:textId="55F5E134" w:rsidR="001C0A1E" w:rsidRDefault="00007036" w:rsidP="001C0A1E">
      <w:pPr>
        <w:ind w:left="2160"/>
      </w:pPr>
      <w:r w:rsidRPr="001C0A1E">
        <w:rPr>
          <w:position w:val="-4"/>
        </w:rPr>
        <w:object w:dxaOrig="660" w:dyaOrig="260" w14:anchorId="6B05BB78">
          <v:shape id="_x0000_i1185" type="#_x0000_t75" style="width:33pt;height:13pt" o:ole="">
            <v:imagedata r:id="rId330" o:title=""/>
          </v:shape>
          <o:OLEObject Type="Embed" ProgID="Equation.DSMT4" ShapeID="_x0000_i1185" DrawAspect="Content" ObjectID="_1385204956" r:id="rId331"/>
        </w:object>
      </w:r>
      <w:r w:rsidR="001C0A1E">
        <w:t xml:space="preserve"> </w:t>
      </w:r>
    </w:p>
    <w:p w14:paraId="01AC8186" w14:textId="409B8736" w:rsidR="001C0A1E" w:rsidRDefault="001C0A1E" w:rsidP="001C0A1E">
      <w:pPr>
        <w:ind w:left="2160"/>
      </w:pPr>
      <w:r w:rsidRPr="001C0A1E">
        <w:rPr>
          <w:position w:val="-4"/>
        </w:rPr>
        <w:object w:dxaOrig="1020" w:dyaOrig="260" w14:anchorId="51F1B437">
          <v:shape id="_x0000_i1186" type="#_x0000_t75" style="width:51pt;height:13pt" o:ole="">
            <v:imagedata r:id="rId332" o:title=""/>
          </v:shape>
          <o:OLEObject Type="Embed" ProgID="Equation.DSMT4" ShapeID="_x0000_i1186" DrawAspect="Content" ObjectID="_1385204957" r:id="rId333"/>
        </w:object>
      </w:r>
      <w:r>
        <w:t xml:space="preserve"> </w:t>
      </w:r>
    </w:p>
    <w:p w14:paraId="6C486B6A" w14:textId="77777777" w:rsidR="008B2473" w:rsidRDefault="00007036" w:rsidP="001C0A1E">
      <w:pPr>
        <w:ind w:left="2160"/>
      </w:pPr>
      <w:r w:rsidRPr="001C0A1E">
        <w:rPr>
          <w:position w:val="-22"/>
        </w:rPr>
        <w:object w:dxaOrig="2600" w:dyaOrig="640" w14:anchorId="738515A4">
          <v:shape id="_x0000_i1187" type="#_x0000_t75" style="width:130pt;height:32pt" o:ole="">
            <v:imagedata r:id="rId334" o:title=""/>
          </v:shape>
          <o:OLEObject Type="Embed" ProgID="Equation.DSMT4" ShapeID="_x0000_i1187" DrawAspect="Content" ObjectID="_1385204958" r:id="rId335"/>
        </w:object>
      </w:r>
    </w:p>
    <w:p w14:paraId="314DB0B4" w14:textId="77777777" w:rsidR="008B2473" w:rsidRDefault="008B2473" w:rsidP="008B2473">
      <w:pPr>
        <w:pStyle w:val="NoSpacing"/>
        <w:ind w:left="1440"/>
      </w:pPr>
      <w:r>
        <w:t>Test Statistic:</w:t>
      </w:r>
    </w:p>
    <w:p w14:paraId="0C80B226" w14:textId="77777777" w:rsidR="008B2473" w:rsidRDefault="001C0A1E" w:rsidP="001C0A1E">
      <w:pPr>
        <w:ind w:left="2160"/>
        <w:rPr>
          <w:position w:val="-64"/>
        </w:rPr>
      </w:pPr>
      <w:r w:rsidRPr="001C0A1E">
        <w:rPr>
          <w:position w:val="-68"/>
        </w:rPr>
        <w:object w:dxaOrig="4180" w:dyaOrig="1100" w14:anchorId="539C256B">
          <v:shape id="_x0000_i1188" type="#_x0000_t75" style="width:209pt;height:55pt" o:ole="">
            <v:imagedata r:id="rId336" o:title=""/>
          </v:shape>
          <o:OLEObject Type="Embed" ProgID="Equation.DSMT4" ShapeID="_x0000_i1188" DrawAspect="Content" ObjectID="_1385204959" r:id="rId337"/>
        </w:object>
      </w:r>
    </w:p>
    <w:p w14:paraId="403F1D98" w14:textId="77777777" w:rsidR="008B2473" w:rsidRDefault="008B2473" w:rsidP="008B2473">
      <w:pPr>
        <w:pStyle w:val="NoSpacing"/>
        <w:ind w:left="1440"/>
      </w:pPr>
      <w:r>
        <w:t>p-value:</w:t>
      </w:r>
    </w:p>
    <w:p w14:paraId="505F1620" w14:textId="45B0C43A" w:rsidR="008B2473" w:rsidRDefault="00F24957" w:rsidP="008B2473">
      <w:pPr>
        <w:pStyle w:val="NoSpacing"/>
        <w:ind w:left="1440"/>
      </w:pPr>
      <w:r>
        <w:t xml:space="preserve">TI-83/84: </w:t>
      </w:r>
      <w:r w:rsidR="001C0A1E">
        <w:t xml:space="preserve">p-value = </w:t>
      </w:r>
      <w:r w:rsidR="001C0A1E" w:rsidRPr="001C0A1E">
        <w:rPr>
          <w:position w:val="-12"/>
        </w:rPr>
        <w:object w:dxaOrig="5200" w:dyaOrig="360" w14:anchorId="58183F5C">
          <v:shape id="_x0000_i1189" type="#_x0000_t75" style="width:260pt;height:18pt" o:ole="">
            <v:imagedata r:id="rId338" o:title=""/>
          </v:shape>
          <o:OLEObject Type="Embed" ProgID="Equation.DSMT4" ShapeID="_x0000_i1189" DrawAspect="Content" ObjectID="_1385204960" r:id="rId339"/>
        </w:object>
      </w:r>
      <w:r w:rsidR="001C0A1E">
        <w:t xml:space="preserve"> </w:t>
      </w:r>
      <w:r w:rsidR="008B2473">
        <w:t xml:space="preserve"> </w:t>
      </w:r>
    </w:p>
    <w:p w14:paraId="2964C6B4" w14:textId="00BD0B72" w:rsidR="00F24957" w:rsidRDefault="00F24957" w:rsidP="008B2473">
      <w:pPr>
        <w:pStyle w:val="NoSpacing"/>
        <w:ind w:left="1440"/>
      </w:pPr>
      <w:r>
        <w:t xml:space="preserve">R: p-value = </w:t>
      </w:r>
      <w:r w:rsidRPr="001C0A1E">
        <w:rPr>
          <w:position w:val="-12"/>
        </w:rPr>
        <w:object w:dxaOrig="4560" w:dyaOrig="360" w14:anchorId="4F5B684C">
          <v:shape id="_x0000_i1190" type="#_x0000_t75" style="width:228pt;height:18pt" o:ole="">
            <v:imagedata r:id="rId340" o:title=""/>
          </v:shape>
          <o:OLEObject Type="Embed" ProgID="Equation.DSMT4" ShapeID="_x0000_i1190" DrawAspect="Content" ObjectID="_1385204961" r:id="rId341"/>
        </w:object>
      </w:r>
    </w:p>
    <w:p w14:paraId="49A09EBC" w14:textId="77777777" w:rsidR="008B2473" w:rsidRDefault="008B2473" w:rsidP="008B2473"/>
    <w:p w14:paraId="31F67009" w14:textId="77777777" w:rsidR="008B2473" w:rsidRDefault="008B2473" w:rsidP="001C0A1E">
      <w:pPr>
        <w:numPr>
          <w:ilvl w:val="0"/>
          <w:numId w:val="16"/>
        </w:numPr>
      </w:pPr>
      <w:r>
        <w:t>Conclusion</w:t>
      </w:r>
    </w:p>
    <w:p w14:paraId="418FCDAB" w14:textId="642393E4" w:rsidR="008B2473" w:rsidRDefault="001C0A1E" w:rsidP="001C0A1E">
      <w:pPr>
        <w:ind w:left="1080"/>
      </w:pPr>
      <w:r>
        <w:t>Since th</w:t>
      </w:r>
      <w:r w:rsidR="00037FD3">
        <w:t xml:space="preserve">e p-value &lt; 0.05, then reject </w:t>
      </w:r>
      <w:r w:rsidR="00037FD3" w:rsidRPr="00037FD3">
        <w:rPr>
          <w:position w:val="-10"/>
        </w:rPr>
        <w:object w:dxaOrig="360" w:dyaOrig="320" w14:anchorId="7A816C24">
          <v:shape id="_x0000_i1191" type="#_x0000_t75" style="width:18pt;height:16pt" o:ole="">
            <v:imagedata r:id="rId342" o:title=""/>
          </v:shape>
          <o:OLEObject Type="Embed" ProgID="Equation.DSMT4" ShapeID="_x0000_i1191" DrawAspect="Content" ObjectID="_1385204962" r:id="rId343"/>
        </w:object>
      </w:r>
      <w:r>
        <w:t>.</w:t>
      </w:r>
    </w:p>
    <w:p w14:paraId="128D33D1" w14:textId="77777777" w:rsidR="001C0A1E" w:rsidRDefault="001C0A1E" w:rsidP="001C0A1E">
      <w:pPr>
        <w:ind w:left="1080"/>
      </w:pPr>
    </w:p>
    <w:p w14:paraId="44D1FAD4" w14:textId="77777777" w:rsidR="008B2473" w:rsidRDefault="008B2473" w:rsidP="001C0A1E">
      <w:pPr>
        <w:numPr>
          <w:ilvl w:val="0"/>
          <w:numId w:val="16"/>
        </w:numPr>
      </w:pPr>
      <w:r>
        <w:t>Interpretation</w:t>
      </w:r>
    </w:p>
    <w:p w14:paraId="779BB5F9" w14:textId="365BF6A6" w:rsidR="008B2473" w:rsidRDefault="00B4782E" w:rsidP="001C0A1E">
      <w:pPr>
        <w:ind w:left="1080"/>
      </w:pPr>
      <w:r>
        <w:t>T</w:t>
      </w:r>
      <w:r w:rsidR="001C0A1E">
        <w:t xml:space="preserve">here is enough evidence to </w:t>
      </w:r>
      <w:r w:rsidR="0046713B">
        <w:t>show</w:t>
      </w:r>
      <w:r w:rsidR="001C0A1E">
        <w:t xml:space="preserve"> that the proportion of deaths of Aboriginal prisoners is more than for non-</w:t>
      </w:r>
      <w:r w:rsidR="00815817">
        <w:t>Aboriginal</w:t>
      </w:r>
      <w:r w:rsidR="001C0A1E">
        <w:t xml:space="preserve"> prisoners.</w:t>
      </w:r>
    </w:p>
    <w:p w14:paraId="68D76238" w14:textId="77777777" w:rsidR="001C0A1E" w:rsidRPr="008B2473" w:rsidRDefault="001C0A1E" w:rsidP="001C0A1E"/>
    <w:p w14:paraId="16F56FB6" w14:textId="344794AD" w:rsidR="009F32A5" w:rsidRDefault="008D3E9C" w:rsidP="000821C7">
      <w:pPr>
        <w:outlineLvl w:val="0"/>
      </w:pPr>
      <w:r>
        <w:rPr>
          <w:b/>
        </w:rPr>
        <w:t>Example #7.2</w:t>
      </w:r>
      <w:r w:rsidR="009F32A5" w:rsidRPr="004567A7">
        <w:rPr>
          <w:b/>
        </w:rPr>
        <w:t xml:space="preserve">.2: </w:t>
      </w:r>
      <w:r w:rsidRPr="008B2473">
        <w:rPr>
          <w:b/>
        </w:rPr>
        <w:t>Hypothesis Test for One Proportion</w:t>
      </w:r>
      <w:r>
        <w:rPr>
          <w:b/>
        </w:rPr>
        <w:t xml:space="preserve"> Using</w:t>
      </w:r>
      <w:r w:rsidR="00395880">
        <w:rPr>
          <w:b/>
        </w:rPr>
        <w:t xml:space="preserve"> Technology</w:t>
      </w:r>
    </w:p>
    <w:p w14:paraId="4A0074A7" w14:textId="17FB3DA5" w:rsidR="008D3E9C" w:rsidRDefault="009B471B" w:rsidP="009646BA">
      <w:pPr>
        <w:ind w:left="720"/>
        <w:rPr>
          <w:color w:val="000000"/>
        </w:rPr>
      </w:pPr>
      <w:r>
        <w:t>A researcher who is</w:t>
      </w:r>
      <w:r w:rsidR="008D3E9C">
        <w:t xml:space="preserve"> studying the effects of income levels on breastfeeding of infants hypothesizes that countries where the income level is lower have a higher rate of infant breastfeeding than higher income countries.  It is known that in Germany, considered a high-income country by the World Bank, 22% of all babies are breastfeed.  In </w:t>
      </w:r>
      <w:r w:rsidR="008D3E9C" w:rsidRPr="008D3E9C">
        <w:rPr>
          <w:color w:val="000000"/>
        </w:rPr>
        <w:t>Tajikistan</w:t>
      </w:r>
      <w:r w:rsidR="008D3E9C">
        <w:rPr>
          <w:color w:val="000000"/>
        </w:rPr>
        <w:t>, considered a low-income country by the World Bank, researchers found that in a random sample of 500 new mothers that 125 were breastfeeding their infant.  At the 5% level of significance, does this show that low-income countries have a higher incident of breastfeeding?</w:t>
      </w:r>
    </w:p>
    <w:p w14:paraId="1C78B032" w14:textId="77777777" w:rsidR="009B471B" w:rsidRDefault="009B471B" w:rsidP="009646BA">
      <w:pPr>
        <w:ind w:left="720"/>
        <w:rPr>
          <w:b/>
        </w:rPr>
      </w:pPr>
    </w:p>
    <w:p w14:paraId="1C3D361B" w14:textId="130A2FFB" w:rsidR="008D3E9C" w:rsidRDefault="008D3E9C" w:rsidP="000821C7">
      <w:pPr>
        <w:ind w:left="720"/>
        <w:outlineLvl w:val="0"/>
        <w:rPr>
          <w:b/>
        </w:rPr>
      </w:pPr>
      <w:r>
        <w:rPr>
          <w:b/>
        </w:rPr>
        <w:t>Solution:</w:t>
      </w:r>
    </w:p>
    <w:p w14:paraId="24B3B8BC" w14:textId="131F2664" w:rsidR="008D3E9C" w:rsidRDefault="008D3E9C" w:rsidP="008D3E9C">
      <w:pPr>
        <w:pStyle w:val="ListParagraph"/>
        <w:numPr>
          <w:ilvl w:val="0"/>
          <w:numId w:val="20"/>
        </w:numPr>
      </w:pPr>
      <w:r>
        <w:t>State you random variable and the parameter in words.</w:t>
      </w:r>
    </w:p>
    <w:p w14:paraId="1DC2CB42" w14:textId="6D98D7CB" w:rsidR="008D3E9C" w:rsidRDefault="008D3E9C" w:rsidP="008D3E9C">
      <w:pPr>
        <w:ind w:left="720"/>
      </w:pPr>
      <w:r w:rsidRPr="00FA68E1">
        <w:rPr>
          <w:i/>
        </w:rPr>
        <w:t>x</w:t>
      </w:r>
      <w:r>
        <w:t xml:space="preserve"> = number of woman who breastfeed in a low-income country</w:t>
      </w:r>
    </w:p>
    <w:p w14:paraId="54FC56FA" w14:textId="373919C0" w:rsidR="008D3E9C" w:rsidRDefault="008D3E9C" w:rsidP="008D3E9C">
      <w:pPr>
        <w:ind w:left="720"/>
      </w:pPr>
      <w:r>
        <w:rPr>
          <w:i/>
        </w:rPr>
        <w:t xml:space="preserve">p </w:t>
      </w:r>
      <w:r>
        <w:t>= proportion of woman who breastfeed in a low-income country</w:t>
      </w:r>
    </w:p>
    <w:p w14:paraId="0D29FA58" w14:textId="77777777" w:rsidR="009B471B" w:rsidRDefault="009B471B" w:rsidP="009B471B">
      <w:pPr>
        <w:pStyle w:val="ListParagraph"/>
        <w:numPr>
          <w:ilvl w:val="0"/>
          <w:numId w:val="20"/>
        </w:numPr>
      </w:pPr>
      <w:r>
        <w:t>State the null and alternative hypotheses and the level of significance</w:t>
      </w:r>
    </w:p>
    <w:p w14:paraId="1E75BC57" w14:textId="77777777" w:rsidR="009B471B" w:rsidRDefault="009B471B" w:rsidP="009B471B">
      <w:pPr>
        <w:ind w:left="720"/>
      </w:pPr>
      <w:r w:rsidRPr="0052124A">
        <w:rPr>
          <w:position w:val="-10"/>
        </w:rPr>
        <w:object w:dxaOrig="1320" w:dyaOrig="320" w14:anchorId="7DB47809">
          <v:shape id="_x0000_i1192" type="#_x0000_t75" style="width:66pt;height:16pt" o:ole="">
            <v:imagedata r:id="rId344" o:title=""/>
          </v:shape>
          <o:OLEObject Type="Embed" ProgID="Equation.DSMT4" ShapeID="_x0000_i1192" DrawAspect="Content" ObjectID="_1385204963" r:id="rId345"/>
        </w:object>
      </w:r>
      <w:r>
        <w:t xml:space="preserve"> </w:t>
      </w:r>
    </w:p>
    <w:p w14:paraId="25C71C31" w14:textId="77777777" w:rsidR="009B471B" w:rsidRDefault="00E667B4" w:rsidP="009B471B">
      <w:pPr>
        <w:ind w:left="720"/>
        <w:rPr>
          <w:position w:val="-46"/>
        </w:rPr>
      </w:pPr>
      <w:r w:rsidRPr="00037FD3">
        <w:rPr>
          <w:position w:val="-10"/>
        </w:rPr>
        <w:object w:dxaOrig="1340" w:dyaOrig="320" w14:anchorId="0F6DEE54">
          <v:shape id="_x0000_i1193" type="#_x0000_t75" style="width:67pt;height:16pt" o:ole="">
            <v:imagedata r:id="rId346" o:title=""/>
          </v:shape>
          <o:OLEObject Type="Embed" ProgID="Equation.DSMT4" ShapeID="_x0000_i1193" DrawAspect="Content" ObjectID="_1385204964" r:id="rId347"/>
        </w:object>
      </w:r>
    </w:p>
    <w:p w14:paraId="62913B52" w14:textId="77777777" w:rsidR="009B471B" w:rsidRDefault="009B471B" w:rsidP="009B471B">
      <w:pPr>
        <w:ind w:left="720"/>
      </w:pPr>
      <w:r w:rsidRPr="00037FD3">
        <w:rPr>
          <w:position w:val="-6"/>
        </w:rPr>
        <w:object w:dxaOrig="900" w:dyaOrig="280" w14:anchorId="075CC624">
          <v:shape id="_x0000_i1194" type="#_x0000_t75" style="width:45pt;height:14pt" o:ole="">
            <v:imagedata r:id="rId348" o:title=""/>
          </v:shape>
          <o:OLEObject Type="Embed" ProgID="Equation.DSMT4" ShapeID="_x0000_i1194" DrawAspect="Content" ObjectID="_1385204965" r:id="rId349"/>
        </w:object>
      </w:r>
      <w:r>
        <w:t xml:space="preserve"> </w:t>
      </w:r>
    </w:p>
    <w:p w14:paraId="789DA97A" w14:textId="77777777" w:rsidR="009B471B" w:rsidRDefault="009B471B" w:rsidP="009B471B"/>
    <w:p w14:paraId="2440F730" w14:textId="3B69460A" w:rsidR="008D3E9C" w:rsidRDefault="008D3E9C" w:rsidP="008D3E9C">
      <w:pPr>
        <w:pStyle w:val="ListParagraph"/>
        <w:numPr>
          <w:ilvl w:val="0"/>
          <w:numId w:val="20"/>
        </w:numPr>
      </w:pPr>
      <w:r>
        <w:t xml:space="preserve">State and check the </w:t>
      </w:r>
      <w:r w:rsidR="009B471B">
        <w:t>assumptions</w:t>
      </w:r>
      <w:r>
        <w:t xml:space="preserve"> for a hypothesis test</w:t>
      </w:r>
    </w:p>
    <w:p w14:paraId="6B57BD48" w14:textId="15ABECF8" w:rsidR="008D3E9C" w:rsidRDefault="008D3E9C" w:rsidP="008D3E9C">
      <w:pPr>
        <w:pStyle w:val="ListParagraph"/>
        <w:numPr>
          <w:ilvl w:val="0"/>
          <w:numId w:val="21"/>
        </w:numPr>
      </w:pPr>
      <w:r>
        <w:t>A simple random sample of 500 breastfeeding habits of woman in a low-income country was taken as was stated in the problem.</w:t>
      </w:r>
    </w:p>
    <w:p w14:paraId="200572FC" w14:textId="15320639" w:rsidR="008D3E9C" w:rsidRDefault="008D3E9C" w:rsidP="008D3E9C">
      <w:pPr>
        <w:pStyle w:val="ListParagraph"/>
        <w:numPr>
          <w:ilvl w:val="0"/>
          <w:numId w:val="21"/>
        </w:numPr>
      </w:pPr>
      <w:r>
        <w:t xml:space="preserve">There were 500 women in the study.  The women are considered identical, though they probably have some differences.  There are only two outcomes, either the woman breastfeeds or she doesn’t.  The probability of a woman breastfeeding is probably not the same for each woman, but it is probably not very different for each woman. </w:t>
      </w:r>
      <w:r w:rsidR="00B4782E">
        <w:t xml:space="preserve"> T</w:t>
      </w:r>
      <w:r>
        <w:t>he conditions for the binomial distribution are satisfied</w:t>
      </w:r>
    </w:p>
    <w:p w14:paraId="0C1902E5" w14:textId="50CD4BD4" w:rsidR="008D3E9C" w:rsidRDefault="008D3E9C" w:rsidP="008D3E9C">
      <w:pPr>
        <w:pStyle w:val="ListParagraph"/>
        <w:numPr>
          <w:ilvl w:val="0"/>
          <w:numId w:val="21"/>
        </w:numPr>
      </w:pPr>
      <w:r>
        <w:t xml:space="preserve">In this case, </w:t>
      </w:r>
      <w:r>
        <w:rPr>
          <w:i/>
        </w:rPr>
        <w:t>n</w:t>
      </w:r>
      <w:r>
        <w:t xml:space="preserve"> = 500 and </w:t>
      </w:r>
      <w:r>
        <w:rPr>
          <w:i/>
        </w:rPr>
        <w:t>p</w:t>
      </w:r>
      <w:r>
        <w:t xml:space="preserve"> = 0.22. </w:t>
      </w:r>
      <w:r w:rsidRPr="008D3E9C">
        <w:rPr>
          <w:position w:val="-12"/>
        </w:rPr>
        <w:object w:dxaOrig="2480" w:dyaOrig="360" w14:anchorId="7987B149">
          <v:shape id="_x0000_i1195" type="#_x0000_t75" style="width:124pt;height:18pt" o:ole="">
            <v:imagedata r:id="rId350" o:title=""/>
          </v:shape>
          <o:OLEObject Type="Embed" ProgID="Equation.DSMT4" ShapeID="_x0000_i1195" DrawAspect="Content" ObjectID="_1385204966" r:id="rId351"/>
        </w:object>
      </w:r>
      <w:r>
        <w:t xml:space="preserve"> and </w:t>
      </w:r>
      <w:r w:rsidRPr="008D3E9C">
        <w:rPr>
          <w:position w:val="-12"/>
        </w:rPr>
        <w:object w:dxaOrig="2800" w:dyaOrig="360" w14:anchorId="65A92A51">
          <v:shape id="_x0000_i1196" type="#_x0000_t75" style="width:140pt;height:18pt" o:ole="">
            <v:imagedata r:id="rId352" o:title=""/>
          </v:shape>
          <o:OLEObject Type="Embed" ProgID="Equation.DSMT4" ShapeID="_x0000_i1196" DrawAspect="Content" ObjectID="_1385204967" r:id="rId353"/>
        </w:object>
      </w:r>
      <w:r>
        <w:t xml:space="preserve">, so the sampling distribution of </w:t>
      </w:r>
      <w:r w:rsidRPr="003D361D">
        <w:rPr>
          <w:position w:val="-10"/>
        </w:rPr>
        <w:object w:dxaOrig="220" w:dyaOrig="320" w14:anchorId="3686CE9D">
          <v:shape id="_x0000_i1197" type="#_x0000_t75" style="width:11pt;height:16pt" o:ole="">
            <v:imagedata r:id="rId354" o:title=""/>
          </v:shape>
          <o:OLEObject Type="Embed" ProgID="Equation.DSMT4" ShapeID="_x0000_i1197" DrawAspect="Content" ObjectID="_1385204968" r:id="rId355"/>
        </w:object>
      </w:r>
      <w:r>
        <w:t xml:space="preserve"> is well approximated by a normal curve. </w:t>
      </w:r>
    </w:p>
    <w:p w14:paraId="3690BA66" w14:textId="77777777" w:rsidR="008D3E9C" w:rsidRDefault="008D3E9C" w:rsidP="008D3E9C">
      <w:pPr>
        <w:pStyle w:val="ListParagraph"/>
      </w:pPr>
    </w:p>
    <w:p w14:paraId="061E8DE3" w14:textId="77777777" w:rsidR="008D3E9C" w:rsidRDefault="008D3E9C" w:rsidP="008D3E9C">
      <w:pPr>
        <w:numPr>
          <w:ilvl w:val="0"/>
          <w:numId w:val="20"/>
        </w:numPr>
      </w:pPr>
      <w:r>
        <w:t>Find the sample statistic, test statistic, and p-value</w:t>
      </w:r>
    </w:p>
    <w:p w14:paraId="412B5C01" w14:textId="77777777" w:rsidR="00F24957" w:rsidRDefault="00037FD3" w:rsidP="00037FD3">
      <w:pPr>
        <w:ind w:left="720"/>
      </w:pPr>
      <w:r>
        <w:t xml:space="preserve">This time, all calculations will be done </w:t>
      </w:r>
      <w:r w:rsidR="00F24957">
        <w:t xml:space="preserve">with technology. </w:t>
      </w:r>
    </w:p>
    <w:p w14:paraId="5D64C903" w14:textId="377560AA" w:rsidR="008D3E9C" w:rsidRDefault="00F24957" w:rsidP="00037FD3">
      <w:pPr>
        <w:ind w:left="720"/>
      </w:pPr>
      <w:r>
        <w:t>O</w:t>
      </w:r>
      <w:r w:rsidR="00037FD3">
        <w:t xml:space="preserve">n the TI-83/84 calculator.  Go into the STAT menu, then arrow over to TESTS.  This test is a 1-propZTest.  Then type in the information just as shown in figure #7.2.1.  </w:t>
      </w:r>
    </w:p>
    <w:p w14:paraId="2403C05A" w14:textId="77777777" w:rsidR="00037FD3" w:rsidRDefault="00037FD3" w:rsidP="00037FD3">
      <w:pPr>
        <w:ind w:left="720"/>
      </w:pPr>
    </w:p>
    <w:p w14:paraId="3EF70959" w14:textId="5E4696AF" w:rsidR="00037FD3" w:rsidRPr="00037FD3" w:rsidRDefault="00037FD3" w:rsidP="000821C7">
      <w:pPr>
        <w:ind w:left="720"/>
        <w:outlineLvl w:val="0"/>
        <w:rPr>
          <w:b/>
        </w:rPr>
      </w:pPr>
      <w:r>
        <w:rPr>
          <w:b/>
        </w:rPr>
        <w:t>Figure #7.2.1: Setup for 1-Proportion Test</w:t>
      </w:r>
    </w:p>
    <w:p w14:paraId="3E85471D" w14:textId="187D5A27" w:rsidR="00037FD3" w:rsidRDefault="00037FD3" w:rsidP="00037FD3">
      <w:pPr>
        <w:ind w:left="1440"/>
      </w:pPr>
      <w:r>
        <w:rPr>
          <w:noProof/>
        </w:rPr>
        <w:drawing>
          <wp:inline distT="0" distB="0" distL="0" distR="0" wp14:anchorId="50593914" wp14:editId="6645A2A4">
            <wp:extent cx="2514600" cy="170180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512AC29A" w14:textId="77777777" w:rsidR="00037FD3" w:rsidRDefault="00037FD3" w:rsidP="00037FD3"/>
    <w:p w14:paraId="70786E4D" w14:textId="48F283CA" w:rsidR="00037FD3" w:rsidRDefault="00037FD3" w:rsidP="00037FD3">
      <w:r>
        <w:tab/>
        <w:t>Once you press Calculate, you will see the results as in figure #7.2.2.</w:t>
      </w:r>
    </w:p>
    <w:p w14:paraId="44FDDD48" w14:textId="77777777" w:rsidR="00A40399" w:rsidRDefault="00A40399">
      <w:r>
        <w:br w:type="page"/>
      </w:r>
    </w:p>
    <w:p w14:paraId="0B7C55F8" w14:textId="518DB8F8" w:rsidR="00037FD3" w:rsidRPr="00037FD3" w:rsidRDefault="00037FD3" w:rsidP="000821C7">
      <w:pPr>
        <w:outlineLvl w:val="0"/>
        <w:rPr>
          <w:b/>
        </w:rPr>
      </w:pPr>
      <w:r>
        <w:tab/>
      </w:r>
      <w:r>
        <w:rPr>
          <w:b/>
        </w:rPr>
        <w:t>Figure #7.2.2: Results for 1-Proportion Test</w:t>
      </w:r>
    </w:p>
    <w:p w14:paraId="2D0A2C7B" w14:textId="7A593289" w:rsidR="00F24957" w:rsidRDefault="00037FD3" w:rsidP="00F24957">
      <w:pPr>
        <w:ind w:left="1440"/>
      </w:pPr>
      <w:r>
        <w:rPr>
          <w:noProof/>
        </w:rPr>
        <w:drawing>
          <wp:inline distT="0" distB="0" distL="0" distR="0" wp14:anchorId="1EAD841B" wp14:editId="383A8E0E">
            <wp:extent cx="2514600" cy="170180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2979027A" w14:textId="2260D14C" w:rsidR="00F24957" w:rsidRDefault="00037FD3" w:rsidP="00F24957">
      <w:pPr>
        <w:ind w:left="720"/>
      </w:pPr>
      <w:r>
        <w:t xml:space="preserve">The </w:t>
      </w:r>
      <w:r w:rsidRPr="009B471B">
        <w:rPr>
          <w:i/>
        </w:rPr>
        <w:t>z</w:t>
      </w:r>
      <w:r>
        <w:t xml:space="preserve"> in the results is the test statistic.  The </w:t>
      </w:r>
      <w:r w:rsidRPr="009B471B">
        <w:rPr>
          <w:i/>
        </w:rPr>
        <w:t>p</w:t>
      </w:r>
      <w:r>
        <w:t xml:space="preserve"> = 0.052683219 is the p-value, and the </w:t>
      </w:r>
      <w:r w:rsidR="009B471B" w:rsidRPr="00037FD3">
        <w:rPr>
          <w:position w:val="-10"/>
        </w:rPr>
        <w:object w:dxaOrig="880" w:dyaOrig="320" w14:anchorId="6A9F24C3">
          <v:shape id="_x0000_i1198" type="#_x0000_t75" style="width:44pt;height:16pt" o:ole="">
            <v:imagedata r:id="rId358" o:title=""/>
          </v:shape>
          <o:OLEObject Type="Embed" ProgID="Equation.DSMT4" ShapeID="_x0000_i1198" DrawAspect="Content" ObjectID="_1385204969" r:id="rId359"/>
        </w:object>
      </w:r>
      <w:r>
        <w:t xml:space="preserve"> is the sample proportion.</w:t>
      </w:r>
    </w:p>
    <w:p w14:paraId="5268DA3C" w14:textId="2934F066" w:rsidR="00037FD3" w:rsidRDefault="00B4782E" w:rsidP="00037FD3">
      <w:pPr>
        <w:ind w:left="720"/>
      </w:pPr>
      <w:r>
        <w:t>T</w:t>
      </w:r>
      <w:r w:rsidR="00037FD3">
        <w:t>he p-value is approximately 0.053</w:t>
      </w:r>
    </w:p>
    <w:p w14:paraId="774A1551" w14:textId="77777777" w:rsidR="00F24957" w:rsidRDefault="00F24957" w:rsidP="00037FD3">
      <w:pPr>
        <w:ind w:left="720"/>
      </w:pPr>
    </w:p>
    <w:p w14:paraId="2295F35E" w14:textId="77777777" w:rsidR="00F24957" w:rsidRDefault="00F24957" w:rsidP="00F24957">
      <w:pPr>
        <w:ind w:left="720"/>
      </w:pPr>
      <w:r>
        <w:t xml:space="preserve">On R, the command is </w:t>
      </w:r>
      <w:r w:rsidRPr="00F24957">
        <w:t xml:space="preserve">prop.test(x, n, </w:t>
      </w:r>
      <w:r>
        <w:t xml:space="preserve">po, </w:t>
      </w:r>
      <w:r w:rsidRPr="00F24957">
        <w:t>alternative = "less" or "greater")</w:t>
      </w:r>
      <w:r>
        <w:t>, where po is what H</w:t>
      </w:r>
      <w:r w:rsidRPr="00F24957">
        <w:rPr>
          <w:vertAlign w:val="subscript"/>
        </w:rPr>
        <w:t>o</w:t>
      </w:r>
      <w:r>
        <w:t xml:space="preserve"> says p equals, and you use less if your H</w:t>
      </w:r>
      <w:r w:rsidRPr="00F24957">
        <w:rPr>
          <w:vertAlign w:val="subscript"/>
        </w:rPr>
        <w:t>A</w:t>
      </w:r>
      <w:r>
        <w:t xml:space="preserve"> is less and greater if your H</w:t>
      </w:r>
      <w:r w:rsidRPr="00F24957">
        <w:rPr>
          <w:vertAlign w:val="subscript"/>
        </w:rPr>
        <w:t>A</w:t>
      </w:r>
      <w:r>
        <w:t xml:space="preserve"> is greater. If your H</w:t>
      </w:r>
      <w:r w:rsidRPr="00F24957">
        <w:rPr>
          <w:vertAlign w:val="subscript"/>
        </w:rPr>
        <w:t>A</w:t>
      </w:r>
      <w:r>
        <w:t xml:space="preserve"> is not equal to, then leave off the alternative statement. So for this example, the command would be prop.test(125, 500, .22, alternative = "greater")</w:t>
      </w:r>
    </w:p>
    <w:p w14:paraId="6DA63317" w14:textId="77777777" w:rsidR="00F24957" w:rsidRDefault="00F24957" w:rsidP="00F24957">
      <w:pPr>
        <w:ind w:left="720"/>
      </w:pPr>
    </w:p>
    <w:p w14:paraId="1C02E04F" w14:textId="77777777" w:rsidR="00F24957" w:rsidRDefault="00F24957" w:rsidP="00F24957">
      <w:pPr>
        <w:ind w:left="720"/>
      </w:pPr>
      <w:r>
        <w:tab/>
        <w:t>1-sample proportions test with continuity correction</w:t>
      </w:r>
    </w:p>
    <w:p w14:paraId="3564005B" w14:textId="77777777" w:rsidR="00F24957" w:rsidRDefault="00F24957" w:rsidP="00F24957">
      <w:pPr>
        <w:ind w:left="720"/>
      </w:pPr>
    </w:p>
    <w:p w14:paraId="586E6BBD" w14:textId="77777777" w:rsidR="00F24957" w:rsidRDefault="00F24957" w:rsidP="00F24957">
      <w:pPr>
        <w:ind w:left="720"/>
      </w:pPr>
      <w:r>
        <w:t>data:  125 out of 500, null probability 0.22</w:t>
      </w:r>
    </w:p>
    <w:p w14:paraId="1F2812D8" w14:textId="77777777" w:rsidR="00F24957" w:rsidRDefault="00F24957" w:rsidP="00F24957">
      <w:pPr>
        <w:ind w:left="720"/>
      </w:pPr>
      <w:r>
        <w:t>X-squared = 2.4505, df = 1, p-value = 0.05874</w:t>
      </w:r>
    </w:p>
    <w:p w14:paraId="5F67B27F" w14:textId="77777777" w:rsidR="00F24957" w:rsidRDefault="00F24957" w:rsidP="00F24957">
      <w:pPr>
        <w:ind w:left="720"/>
      </w:pPr>
      <w:r>
        <w:t>alternative hypothesis: true p is greater than 0.22</w:t>
      </w:r>
    </w:p>
    <w:p w14:paraId="28379DA9" w14:textId="77777777" w:rsidR="00F24957" w:rsidRDefault="00F24957" w:rsidP="00F24957">
      <w:pPr>
        <w:ind w:left="720"/>
      </w:pPr>
      <w:r>
        <w:t>95 percent confidence interval:</w:t>
      </w:r>
    </w:p>
    <w:p w14:paraId="78A828F8" w14:textId="77777777" w:rsidR="00F24957" w:rsidRDefault="00F24957" w:rsidP="00F24957">
      <w:pPr>
        <w:ind w:left="720"/>
      </w:pPr>
      <w:r>
        <w:t xml:space="preserve"> 0.218598 1.000000</w:t>
      </w:r>
    </w:p>
    <w:p w14:paraId="6638A45B" w14:textId="77777777" w:rsidR="00F24957" w:rsidRDefault="00F24957" w:rsidP="00F24957">
      <w:pPr>
        <w:ind w:left="720"/>
      </w:pPr>
      <w:r>
        <w:t>sample estimates:</w:t>
      </w:r>
    </w:p>
    <w:p w14:paraId="2606376A" w14:textId="77777777" w:rsidR="00F24957" w:rsidRDefault="00F24957" w:rsidP="00F24957">
      <w:pPr>
        <w:ind w:left="720"/>
      </w:pPr>
      <w:r>
        <w:t xml:space="preserve">   p </w:t>
      </w:r>
    </w:p>
    <w:p w14:paraId="578896C0" w14:textId="77777777" w:rsidR="00F24957" w:rsidRDefault="00F24957" w:rsidP="00F24957">
      <w:pPr>
        <w:ind w:left="720"/>
      </w:pPr>
      <w:r>
        <w:t xml:space="preserve">0.25 </w:t>
      </w:r>
    </w:p>
    <w:p w14:paraId="72634DF9" w14:textId="1A3C9E69" w:rsidR="00037FD3" w:rsidRDefault="00037FD3" w:rsidP="00F24957">
      <w:pPr>
        <w:ind w:left="720"/>
      </w:pPr>
    </w:p>
    <w:p w14:paraId="2E0C3B43" w14:textId="7F82ECDE" w:rsidR="00F24957" w:rsidRDefault="00F24957" w:rsidP="00F24957">
      <w:pPr>
        <w:ind w:left="720"/>
      </w:pPr>
      <w:r>
        <w:t>Note: R does a continuity correction that the formula and the TI-83/84 calculator do not do. You can put in a command that says not to use the continuity correction, but it is correct to use it. Also, R doesn’t give the z test statistic, so you don’t need to worry about this. It does give a p-value that is slightly off from the formula and the calculator due to the continuity correction.</w:t>
      </w:r>
    </w:p>
    <w:p w14:paraId="10F0C359" w14:textId="77777777" w:rsidR="00F24957" w:rsidRDefault="00F24957" w:rsidP="00F24957">
      <w:pPr>
        <w:ind w:left="720"/>
      </w:pPr>
    </w:p>
    <w:p w14:paraId="5CC6020C" w14:textId="24FBA829" w:rsidR="00F24957" w:rsidRDefault="00F24957" w:rsidP="00F24957">
      <w:pPr>
        <w:ind w:left="720"/>
      </w:pPr>
      <w:r>
        <w:t>p-value = 0.05874</w:t>
      </w:r>
    </w:p>
    <w:p w14:paraId="33497AE0" w14:textId="77777777" w:rsidR="00F24957" w:rsidRDefault="00F24957" w:rsidP="00F24957">
      <w:pPr>
        <w:ind w:left="720"/>
      </w:pPr>
    </w:p>
    <w:p w14:paraId="7E804EDA" w14:textId="77777777" w:rsidR="008D3E9C" w:rsidRDefault="008D3E9C" w:rsidP="008D3E9C">
      <w:pPr>
        <w:numPr>
          <w:ilvl w:val="0"/>
          <w:numId w:val="20"/>
        </w:numPr>
      </w:pPr>
      <w:r>
        <w:t>Conclusion</w:t>
      </w:r>
    </w:p>
    <w:p w14:paraId="1B5E0E70" w14:textId="12670A6E" w:rsidR="008D3E9C" w:rsidRDefault="00037FD3" w:rsidP="008D3E9C">
      <w:pPr>
        <w:ind w:left="720"/>
      </w:pPr>
      <w:r>
        <w:t xml:space="preserve">Since the p-value is more than 0.05, you fail to reject </w:t>
      </w:r>
      <w:r w:rsidRPr="00037FD3">
        <w:rPr>
          <w:position w:val="-10"/>
        </w:rPr>
        <w:object w:dxaOrig="360" w:dyaOrig="320" w14:anchorId="2130B134">
          <v:shape id="_x0000_i1199" type="#_x0000_t75" style="width:18pt;height:16pt" o:ole="">
            <v:imagedata r:id="rId360" o:title=""/>
          </v:shape>
          <o:OLEObject Type="Embed" ProgID="Equation.DSMT4" ShapeID="_x0000_i1199" DrawAspect="Content" ObjectID="_1385204970" r:id="rId361"/>
        </w:object>
      </w:r>
      <w:r>
        <w:t>.</w:t>
      </w:r>
    </w:p>
    <w:p w14:paraId="025CA14E" w14:textId="77777777" w:rsidR="008D3E9C" w:rsidRDefault="008D3E9C" w:rsidP="008D3E9C"/>
    <w:p w14:paraId="36A4CCCF" w14:textId="77777777" w:rsidR="008D3E9C" w:rsidRDefault="008D3E9C" w:rsidP="008D3E9C">
      <w:pPr>
        <w:numPr>
          <w:ilvl w:val="0"/>
          <w:numId w:val="20"/>
        </w:numPr>
      </w:pPr>
      <w:r>
        <w:t>Interpretation</w:t>
      </w:r>
    </w:p>
    <w:p w14:paraId="6B51DFC4" w14:textId="2DD63962" w:rsidR="008D3E9C" w:rsidRDefault="00037FD3" w:rsidP="008D3E9C">
      <w:pPr>
        <w:ind w:left="720"/>
      </w:pPr>
      <w:r>
        <w:t xml:space="preserve">There is not enough evidence to </w:t>
      </w:r>
      <w:r w:rsidR="0046713B">
        <w:t>show</w:t>
      </w:r>
      <w:r>
        <w:t xml:space="preserve"> that the proportion of women who breastfeed in low-income countries is more than in high-income countries.</w:t>
      </w:r>
    </w:p>
    <w:p w14:paraId="43F4F321" w14:textId="77777777" w:rsidR="00037FD3" w:rsidRDefault="00037FD3" w:rsidP="008D3E9C">
      <w:pPr>
        <w:ind w:left="720"/>
      </w:pPr>
    </w:p>
    <w:p w14:paraId="13235057" w14:textId="4E072B53" w:rsidR="00037FD3" w:rsidRDefault="00037FD3" w:rsidP="00037FD3">
      <w:r>
        <w:t xml:space="preserve">Notice, the conclusion is that there wasn't enough evidence to show what </w:t>
      </w:r>
      <w:r w:rsidRPr="00037FD3">
        <w:rPr>
          <w:position w:val="-10"/>
        </w:rPr>
        <w:object w:dxaOrig="340" w:dyaOrig="320" w14:anchorId="067A10E0">
          <v:shape id="_x0000_i1200" type="#_x0000_t75" style="width:17pt;height:16pt" o:ole="">
            <v:imagedata r:id="rId362" o:title=""/>
          </v:shape>
          <o:OLEObject Type="Embed" ProgID="Equation.DSMT4" ShapeID="_x0000_i1200" DrawAspect="Content" ObjectID="_1385204971" r:id="rId363"/>
        </w:object>
      </w:r>
      <w:r>
        <w:t xml:space="preserve"> said.  The conclusion was not that you proved </w:t>
      </w:r>
      <w:r w:rsidRPr="00037FD3">
        <w:rPr>
          <w:position w:val="-10"/>
        </w:rPr>
        <w:object w:dxaOrig="360" w:dyaOrig="320" w14:anchorId="72D5EDFC">
          <v:shape id="_x0000_i1201" type="#_x0000_t75" style="width:18pt;height:16pt" o:ole="">
            <v:imagedata r:id="rId364" o:title=""/>
          </v:shape>
          <o:OLEObject Type="Embed" ProgID="Equation.DSMT4" ShapeID="_x0000_i1201" DrawAspect="Content" ObjectID="_1385204972" r:id="rId365"/>
        </w:object>
      </w:r>
      <w:r>
        <w:t xml:space="preserve"> true.  There are many reasons why you can’t say that </w:t>
      </w:r>
      <w:r w:rsidRPr="00037FD3">
        <w:rPr>
          <w:position w:val="-10"/>
        </w:rPr>
        <w:object w:dxaOrig="360" w:dyaOrig="320" w14:anchorId="282D2F15">
          <v:shape id="_x0000_i1202" type="#_x0000_t75" style="width:18pt;height:16pt" o:ole="">
            <v:imagedata r:id="rId366" o:title=""/>
          </v:shape>
          <o:OLEObject Type="Embed" ProgID="Equation.DSMT4" ShapeID="_x0000_i1202" DrawAspect="Content" ObjectID="_1385204973" r:id="rId367"/>
        </w:object>
      </w:r>
      <w:r>
        <w:t xml:space="preserve"> is true.  It could be that the countries you chose were not very representative of what truly happens.  </w:t>
      </w:r>
      <w:r w:rsidR="00B4782E">
        <w:t>I</w:t>
      </w:r>
      <w:r>
        <w:t xml:space="preserve">f you instead looked at all high-income countries and compared them to low-income countries, you might have different results.  It could also be that the sample you collected in the low-income country was not representative.  It could also be that income level is not an indication of breastfeeding habits.  There could be other factors involved.  </w:t>
      </w:r>
      <w:r w:rsidR="00B4782E">
        <w:t>T</w:t>
      </w:r>
      <w:r>
        <w:t xml:space="preserve">his is </w:t>
      </w:r>
      <w:r w:rsidR="00A66DDB">
        <w:t xml:space="preserve">why you can’t say that you have proven </w:t>
      </w:r>
      <w:r w:rsidR="00A66DDB" w:rsidRPr="00037FD3">
        <w:rPr>
          <w:position w:val="-10"/>
        </w:rPr>
        <w:object w:dxaOrig="360" w:dyaOrig="320" w14:anchorId="3C12EE43">
          <v:shape id="_x0000_i1203" type="#_x0000_t75" style="width:18pt;height:16pt" o:ole="">
            <v:imagedata r:id="rId368" o:title=""/>
          </v:shape>
          <o:OLEObject Type="Embed" ProgID="Equation.DSMT4" ShapeID="_x0000_i1203" DrawAspect="Content" ObjectID="_1385204974" r:id="rId369"/>
        </w:object>
      </w:r>
      <w:r w:rsidR="00A66DDB">
        <w:t xml:space="preserve"> is true.  T</w:t>
      </w:r>
      <w:r w:rsidR="005F5C11">
        <w:t xml:space="preserve">here are too many other factors that could be the reason that you failed to reject </w:t>
      </w:r>
      <w:r w:rsidR="005F5C11" w:rsidRPr="00037FD3">
        <w:rPr>
          <w:position w:val="-10"/>
        </w:rPr>
        <w:object w:dxaOrig="360" w:dyaOrig="320" w14:anchorId="25086522">
          <v:shape id="_x0000_i1204" type="#_x0000_t75" style="width:18pt;height:16pt" o:ole="">
            <v:imagedata r:id="rId370" o:title=""/>
          </v:shape>
          <o:OLEObject Type="Embed" ProgID="Equation.DSMT4" ShapeID="_x0000_i1204" DrawAspect="Content" ObjectID="_1385204975" r:id="rId371"/>
        </w:object>
      </w:r>
      <w:r w:rsidR="005F5C11">
        <w:t>.</w:t>
      </w:r>
    </w:p>
    <w:p w14:paraId="60CB5954" w14:textId="77777777" w:rsidR="009F32A5" w:rsidRDefault="009F32A5" w:rsidP="009F32A5"/>
    <w:p w14:paraId="364E2FA1" w14:textId="7086175D" w:rsidR="003A242F" w:rsidRDefault="008D3E9C" w:rsidP="000821C7">
      <w:pPr>
        <w:pStyle w:val="NoSpacing"/>
        <w:outlineLvl w:val="0"/>
        <w:rPr>
          <w:b/>
          <w:sz w:val="28"/>
          <w:szCs w:val="32"/>
        </w:rPr>
      </w:pPr>
      <w:r>
        <w:rPr>
          <w:b/>
          <w:sz w:val="28"/>
          <w:szCs w:val="32"/>
        </w:rPr>
        <w:t>Section 7.2: Homework</w:t>
      </w:r>
    </w:p>
    <w:p w14:paraId="61D95565" w14:textId="2834C664" w:rsidR="003A242F" w:rsidRPr="009B471B" w:rsidRDefault="003A242F" w:rsidP="003A242F">
      <w:pPr>
        <w:rPr>
          <w:b/>
        </w:rPr>
      </w:pPr>
      <w:r w:rsidRPr="009B471B">
        <w:rPr>
          <w:b/>
        </w:rPr>
        <w:t xml:space="preserve">In each problem show all steps of the hypothesis test.  If some of the </w:t>
      </w:r>
      <w:r w:rsidR="009B471B" w:rsidRPr="009B471B">
        <w:rPr>
          <w:b/>
        </w:rPr>
        <w:t>assumptions</w:t>
      </w:r>
      <w:r w:rsidRPr="009B471B">
        <w:rPr>
          <w:b/>
        </w:rPr>
        <w:t xml:space="preserve"> are not met, note that the results of the test may not be correct and then continue the process of the hypothesis test.</w:t>
      </w:r>
    </w:p>
    <w:p w14:paraId="633B4FDB" w14:textId="77777777" w:rsidR="003A242F" w:rsidRDefault="003A242F" w:rsidP="003A242F"/>
    <w:p w14:paraId="4CADFA23" w14:textId="36FE723B" w:rsidR="008D3E9C" w:rsidRDefault="008D3E9C" w:rsidP="000F40F2">
      <w:pPr>
        <w:pStyle w:val="ListParagraph"/>
        <w:numPr>
          <w:ilvl w:val="0"/>
          <w:numId w:val="36"/>
        </w:numPr>
      </w:pPr>
      <w:r>
        <w:t>Eyeglassomatic manufactures eyegla</w:t>
      </w:r>
      <w:r w:rsidR="00DB315E">
        <w:t xml:space="preserve">sses for different retailers.  </w:t>
      </w:r>
      <w:r>
        <w:t>They test to see how many defective lenses they made in a given time period and found that 11% of all lenses had defects of some type.  Looking at the type of defects, they found in a three-month time period that out of 34,641 defective lenses, 5865 were due to scrat</w:t>
      </w:r>
      <w:r w:rsidR="00DB315E">
        <w:t>ches.  Are there more defects</w:t>
      </w:r>
      <w:r>
        <w:t xml:space="preserve"> from scratches than from all other causes?  Use a 1% level of significance.</w:t>
      </w:r>
    </w:p>
    <w:p w14:paraId="716FD1DE" w14:textId="77777777" w:rsidR="0082453D" w:rsidRDefault="0082453D" w:rsidP="0082453D">
      <w:pPr>
        <w:pStyle w:val="ListParagraph"/>
      </w:pPr>
    </w:p>
    <w:p w14:paraId="4C3C5D96" w14:textId="1E0A89C1" w:rsidR="008D3E9C" w:rsidRDefault="0082453D" w:rsidP="009B471B">
      <w:pPr>
        <w:pStyle w:val="ListParagraph"/>
        <w:numPr>
          <w:ilvl w:val="0"/>
          <w:numId w:val="36"/>
        </w:numPr>
      </w:pPr>
      <w:r>
        <w:t>In July of 1997, Australians were asked if they though</w:t>
      </w:r>
      <w:r w:rsidR="009B471B">
        <w:t>t</w:t>
      </w:r>
      <w:r>
        <w:t xml:space="preserve"> unemployment would increase, and 47% thought that it would increase.  In November of 1997, they were asked again.  At that time 284 ou</w:t>
      </w:r>
      <w:r w:rsidR="00490FA5">
        <w:t xml:space="preserve">t of 631 said that they thought </w:t>
      </w:r>
      <w:r>
        <w:t>unemployment would increase</w:t>
      </w:r>
      <w:r w:rsidR="00CC6027" w:rsidRPr="009B471B">
        <w:rPr>
          <w:rFonts w:eastAsiaTheme="minorHAnsi"/>
          <w:szCs w:val="32"/>
        </w:rPr>
        <w:t xml:space="preserve"> ("Morgan gallup poll," 2013)</w:t>
      </w:r>
      <w:r>
        <w:t>.  At the 5% level, is there enough evidence to show that the proportion of Australians in November 1997 who believe unemployment would increase is less than the proportion who felt it would increase in July 1997?</w:t>
      </w:r>
    </w:p>
    <w:p w14:paraId="5D9DFC40" w14:textId="77777777" w:rsidR="0082453D" w:rsidRDefault="0082453D" w:rsidP="00132DB4"/>
    <w:p w14:paraId="466B9E46" w14:textId="42B7D659" w:rsidR="00132DB4" w:rsidRDefault="00132DB4" w:rsidP="000F40F2">
      <w:pPr>
        <w:pStyle w:val="ListParagraph"/>
        <w:numPr>
          <w:ilvl w:val="0"/>
          <w:numId w:val="36"/>
        </w:numPr>
      </w:pPr>
      <w:r>
        <w:t xml:space="preserve">According to the February 2008 Federal Trade Commission report on consumer fraud and identity theft, 23% of all complaints in 2007 were for identity theft.  In that year, Arkansas had 1,601 complaints of identity theft out of 3,482 consumer complaints </w:t>
      </w:r>
      <w:r w:rsidRPr="00132DB4">
        <w:rPr>
          <w:rFonts w:eastAsiaTheme="minorHAnsi"/>
          <w:szCs w:val="32"/>
        </w:rPr>
        <w:t>("Consumer fraud and," 2008)</w:t>
      </w:r>
      <w:r>
        <w:t>.  Does this data provide enough evidence to show that Arkansas had a higher proportion of identity theft than 23%?  Test at the 5% level.</w:t>
      </w:r>
    </w:p>
    <w:p w14:paraId="751FF19E" w14:textId="77777777" w:rsidR="00132DB4" w:rsidRDefault="00132DB4" w:rsidP="00132DB4"/>
    <w:p w14:paraId="039F8519" w14:textId="4C93724B" w:rsidR="00132DB4" w:rsidRDefault="00132DB4" w:rsidP="000F40F2">
      <w:pPr>
        <w:pStyle w:val="ListParagraph"/>
        <w:numPr>
          <w:ilvl w:val="0"/>
          <w:numId w:val="36"/>
        </w:numPr>
      </w:pPr>
      <w:r>
        <w:t xml:space="preserve">According to the February 2008 Federal Trade Commission report on consumer fraud and identity theft, 23% of all complaints in 2007 were for identity theft.  In that year, Alaska had 321 complaints of identity theft out of 1,432 consumer complaints </w:t>
      </w:r>
      <w:r w:rsidRPr="00132DB4">
        <w:rPr>
          <w:rFonts w:eastAsiaTheme="minorHAnsi"/>
          <w:szCs w:val="32"/>
        </w:rPr>
        <w:t>("Consumer fraud and," 2008)</w:t>
      </w:r>
      <w:r>
        <w:t>.  Does this data provide enough evidence to show that Alaska had a lower proportion of identity theft than 23%?  Test at the 5% level.</w:t>
      </w:r>
    </w:p>
    <w:p w14:paraId="3A04C3C8" w14:textId="77777777" w:rsidR="00132DB4" w:rsidRDefault="00132DB4" w:rsidP="00132DB4"/>
    <w:p w14:paraId="7015C487" w14:textId="4DA52A9A" w:rsidR="00132DB4" w:rsidRDefault="00132DB4" w:rsidP="000F40F2">
      <w:pPr>
        <w:pStyle w:val="ListParagraph"/>
        <w:numPr>
          <w:ilvl w:val="0"/>
          <w:numId w:val="36"/>
        </w:numPr>
      </w:pPr>
      <w:r>
        <w:t xml:space="preserve">In 2001, the Gallup poll found that 81% of American adults believed that there was a conspiracy in </w:t>
      </w:r>
      <w:r w:rsidR="00D715B6">
        <w:t>the death of President Kennedy</w:t>
      </w:r>
      <w:r>
        <w:t xml:space="preserve">.  In 2013, the Gallup poll asked 1,039 American adults if they believe there was a conspiracy in the assassination, and found that 634 believe there was a conspiracy </w:t>
      </w:r>
      <w:r w:rsidRPr="00132DB4">
        <w:rPr>
          <w:rFonts w:eastAsiaTheme="minorHAnsi"/>
        </w:rPr>
        <w:t>("Gallup news service," 2013)</w:t>
      </w:r>
      <w:r w:rsidRPr="00132DB4">
        <w:t>.</w:t>
      </w:r>
      <w:r>
        <w:t xml:space="preserve">  Do the data show </w:t>
      </w:r>
      <w:r w:rsidR="00E667B4">
        <w:t>that the proportion of American</w:t>
      </w:r>
      <w:r>
        <w:t xml:space="preserve">s who believe in </w:t>
      </w:r>
      <w:r w:rsidR="00DB315E">
        <w:t>this</w:t>
      </w:r>
      <w:r>
        <w:t xml:space="preserve"> conspiracy has decreased?  Test at the 1% level.</w:t>
      </w:r>
    </w:p>
    <w:p w14:paraId="290CE099" w14:textId="77777777" w:rsidR="00132DB4" w:rsidRDefault="00132DB4" w:rsidP="00132DB4"/>
    <w:p w14:paraId="703A26CD" w14:textId="65719506" w:rsidR="00132DB4" w:rsidRDefault="00ED32BF" w:rsidP="000F40F2">
      <w:pPr>
        <w:pStyle w:val="ListParagraph"/>
        <w:numPr>
          <w:ilvl w:val="0"/>
          <w:numId w:val="36"/>
        </w:numPr>
        <w:rPr>
          <w:rFonts w:eastAsiaTheme="minorHAnsi"/>
          <w:szCs w:val="32"/>
        </w:rPr>
      </w:pPr>
      <w:r>
        <w:t xml:space="preserve">In 2008, there were 507 children in Arizona out of 32,601 who were diagnosed with Autism Spectrum Disorder (ASD) </w:t>
      </w:r>
      <w:r w:rsidRPr="00ED32BF">
        <w:rPr>
          <w:rFonts w:eastAsiaTheme="minorHAnsi"/>
          <w:szCs w:val="32"/>
        </w:rPr>
        <w:t>("Autism and developmental," 2008)</w:t>
      </w:r>
      <w:r>
        <w:t xml:space="preserve">.  Nationally 1 in 88 children are diagnosed with ASD </w:t>
      </w:r>
      <w:r w:rsidRPr="00ED32BF">
        <w:rPr>
          <w:rFonts w:eastAsiaTheme="minorHAnsi"/>
          <w:szCs w:val="32"/>
        </w:rPr>
        <w:t>("</w:t>
      </w:r>
      <w:r w:rsidR="00A7112D">
        <w:rPr>
          <w:rFonts w:eastAsiaTheme="minorHAnsi"/>
          <w:szCs w:val="32"/>
        </w:rPr>
        <w:t>CDC</w:t>
      </w:r>
      <w:r w:rsidRPr="00ED32BF">
        <w:rPr>
          <w:rFonts w:eastAsiaTheme="minorHAnsi"/>
          <w:szCs w:val="32"/>
        </w:rPr>
        <w:t xml:space="preserve"> features -," 2013)</w:t>
      </w:r>
      <w:r>
        <w:rPr>
          <w:rFonts w:eastAsiaTheme="minorHAnsi"/>
          <w:szCs w:val="32"/>
        </w:rPr>
        <w:t>.  Is there sufficient data to show that the incident of ASD is more in Arizona than nationally?  Test at the 1% level.</w:t>
      </w:r>
    </w:p>
    <w:p w14:paraId="1ECA29B0" w14:textId="77777777" w:rsidR="008D3E9C" w:rsidRPr="008D3E9C" w:rsidRDefault="008D3E9C" w:rsidP="008D3E9C">
      <w:pPr>
        <w:pStyle w:val="NoSpacing"/>
        <w:outlineLvl w:val="0"/>
        <w:rPr>
          <w:szCs w:val="32"/>
        </w:rPr>
      </w:pPr>
    </w:p>
    <w:p w14:paraId="6FCA208E" w14:textId="77777777" w:rsidR="00A40399" w:rsidRDefault="00A40399">
      <w:pPr>
        <w:rPr>
          <w:rFonts w:eastAsiaTheme="minorEastAsia" w:cstheme="minorBidi"/>
          <w:b/>
          <w:sz w:val="32"/>
          <w:lang w:eastAsia="ja-JP"/>
        </w:rPr>
      </w:pPr>
      <w:r>
        <w:rPr>
          <w:b/>
          <w:sz w:val="32"/>
        </w:rPr>
        <w:br w:type="page"/>
      </w:r>
    </w:p>
    <w:p w14:paraId="105D3585" w14:textId="5A1EEF2B" w:rsidR="00CB429C" w:rsidRPr="009646BA" w:rsidRDefault="00CB429C" w:rsidP="000821C7">
      <w:pPr>
        <w:pStyle w:val="NoSpacing"/>
        <w:outlineLvl w:val="0"/>
        <w:rPr>
          <w:b/>
          <w:sz w:val="32"/>
        </w:rPr>
      </w:pPr>
      <w:r w:rsidRPr="009646BA">
        <w:rPr>
          <w:b/>
          <w:sz w:val="32"/>
        </w:rPr>
        <w:t>Section 7.3 One-Sample Test for the Mean</w:t>
      </w:r>
    </w:p>
    <w:p w14:paraId="6C004784" w14:textId="0D5C7AC0" w:rsidR="009F32A5" w:rsidRDefault="005F5C11" w:rsidP="009F32A5">
      <w:r>
        <w:t xml:space="preserve">It is time to go back to look at the </w:t>
      </w:r>
      <w:r w:rsidR="009F32A5">
        <w:t xml:space="preserve">test for the mean </w:t>
      </w:r>
      <w:r>
        <w:t>that was introduced in section 7.1 called the</w:t>
      </w:r>
      <w:r w:rsidR="009F32A5">
        <w:t xml:space="preserve"> z-test.  In </w:t>
      </w:r>
      <w:r>
        <w:t>the</w:t>
      </w:r>
      <w:r w:rsidR="009F32A5">
        <w:t xml:space="preserve"> example, </w:t>
      </w:r>
      <w:r>
        <w:t>you</w:t>
      </w:r>
      <w:r w:rsidR="009F32A5">
        <w:t xml:space="preserve"> knew what the population standard deviation, </w:t>
      </w:r>
      <w:r w:rsidRPr="00944C8D">
        <w:rPr>
          <w:position w:val="-6"/>
        </w:rPr>
        <w:object w:dxaOrig="240" w:dyaOrig="220" w14:anchorId="001E0F93">
          <v:shape id="_x0000_i1205" type="#_x0000_t75" style="width:12pt;height:11pt" o:ole="">
            <v:imagedata r:id="rId372" o:title=""/>
          </v:shape>
          <o:OLEObject Type="Embed" ProgID="Equation.DSMT4" ShapeID="_x0000_i1205" DrawAspect="Content" ObjectID="_1385204976" r:id="rId373"/>
        </w:object>
      </w:r>
      <w:r w:rsidR="009F32A5">
        <w:t xml:space="preserve">, was.  What if </w:t>
      </w:r>
      <w:r>
        <w:t>you</w:t>
      </w:r>
      <w:r w:rsidR="009F32A5">
        <w:t xml:space="preserve"> don’t know </w:t>
      </w:r>
      <w:r w:rsidRPr="00944C8D">
        <w:rPr>
          <w:position w:val="-6"/>
        </w:rPr>
        <w:object w:dxaOrig="240" w:dyaOrig="220" w14:anchorId="1C4825F0">
          <v:shape id="_x0000_i1206" type="#_x0000_t75" style="width:12pt;height:11pt" o:ole="">
            <v:imagedata r:id="rId374" o:title=""/>
          </v:shape>
          <o:OLEObject Type="Embed" ProgID="Equation.DSMT4" ShapeID="_x0000_i1206" DrawAspect="Content" ObjectID="_1385204977" r:id="rId375"/>
        </w:object>
      </w:r>
      <w:r w:rsidR="009F32A5">
        <w:t>?</w:t>
      </w:r>
    </w:p>
    <w:p w14:paraId="61C489B6" w14:textId="77777777" w:rsidR="009F32A5" w:rsidRDefault="009F32A5" w:rsidP="009F32A5"/>
    <w:p w14:paraId="4BE40793" w14:textId="3BC643F4" w:rsidR="009F32A5" w:rsidRDefault="005F5C11" w:rsidP="009F32A5">
      <w:r>
        <w:t>You</w:t>
      </w:r>
      <w:r w:rsidR="009F32A5">
        <w:t xml:space="preserve"> could just use the sample standard deviation, </w:t>
      </w:r>
      <w:r w:rsidR="009F32A5">
        <w:rPr>
          <w:i/>
        </w:rPr>
        <w:t>s</w:t>
      </w:r>
      <w:r w:rsidR="009F32A5">
        <w:t>, as an approximation of</w:t>
      </w:r>
      <w:r w:rsidRPr="00944C8D">
        <w:rPr>
          <w:position w:val="-6"/>
        </w:rPr>
        <w:object w:dxaOrig="240" w:dyaOrig="220" w14:anchorId="16E4301F">
          <v:shape id="_x0000_i1207" type="#_x0000_t75" style="width:12pt;height:11pt" o:ole="">
            <v:imagedata r:id="rId376" o:title=""/>
          </v:shape>
          <o:OLEObject Type="Embed" ProgID="Equation.DSMT4" ShapeID="_x0000_i1207" DrawAspect="Content" ObjectID="_1385204978" r:id="rId377"/>
        </w:object>
      </w:r>
      <w:r w:rsidR="009F32A5">
        <w:t xml:space="preserve">.  </w:t>
      </w:r>
      <w:r w:rsidR="00B4782E">
        <w:t>T</w:t>
      </w:r>
      <w:r>
        <w:t xml:space="preserve">hat means the test statistic is now </w:t>
      </w:r>
      <w:r w:rsidRPr="005F5C11">
        <w:rPr>
          <w:position w:val="-32"/>
        </w:rPr>
        <w:object w:dxaOrig="620" w:dyaOrig="740" w14:anchorId="4B16E582">
          <v:shape id="_x0000_i1208" type="#_x0000_t75" style="width:31pt;height:37pt" o:ole="">
            <v:imagedata r:id="rId378" o:title=""/>
          </v:shape>
          <o:OLEObject Type="Embed" ProgID="Equation.DSMT4" ShapeID="_x0000_i1208" DrawAspect="Content" ObjectID="_1385204979" r:id="rId379"/>
        </w:object>
      </w:r>
      <w:r>
        <w:t xml:space="preserve">.  Great, now you can go and find the p-value using the </w:t>
      </w:r>
      <w:r w:rsidR="009B471B">
        <w:t>normal curve.  Or can you?</w:t>
      </w:r>
      <w:r>
        <w:t xml:space="preserve">  Is this new test statistic</w:t>
      </w:r>
      <w:r w:rsidR="009F32A5">
        <w:t xml:space="preserve"> normal</w:t>
      </w:r>
      <w:r>
        <w:t xml:space="preserve">ly distributed?  Actually, it is not.  </w:t>
      </w:r>
      <w:r w:rsidR="00B4782E">
        <w:t>H</w:t>
      </w:r>
      <w:r>
        <w:t>ow is it distributed</w:t>
      </w:r>
      <w:r w:rsidR="009F32A5">
        <w:t xml:space="preserve">?  A man named W. S. Gossett figured out what this distribution is and called it the Student’s t-distribution.  There are some </w:t>
      </w:r>
      <w:r w:rsidR="009B471B">
        <w:t>assumptions</w:t>
      </w:r>
      <w:r w:rsidR="009F32A5">
        <w:t xml:space="preserve"> that must be made for this formula to be a Student’s t-distribution.  These are outlined in the following theorem.  Note: the t-distribution is called the Student’s t-distribution because that is the name he published under because he couldn’t publish under his own name due to </w:t>
      </w:r>
      <w:r>
        <w:t>employer not wanting him to publish under his own name.  His employer by the way was Guinness and they didn't want competitors knowing they had a chemist working for them</w:t>
      </w:r>
      <w:r w:rsidR="009F32A5">
        <w:t>.  It is not</w:t>
      </w:r>
      <w:r>
        <w:t xml:space="preserve"> called the Student’s t-distribution</w:t>
      </w:r>
      <w:r w:rsidR="009F32A5">
        <w:t xml:space="preserve"> because it is only used by students.</w:t>
      </w:r>
    </w:p>
    <w:p w14:paraId="060360EE" w14:textId="77777777" w:rsidR="009F32A5" w:rsidRDefault="009F32A5" w:rsidP="009F32A5"/>
    <w:p w14:paraId="4AAA4BB9" w14:textId="26446DDA" w:rsidR="009F32A5" w:rsidRDefault="009F32A5" w:rsidP="000821C7">
      <w:pPr>
        <w:outlineLvl w:val="0"/>
      </w:pPr>
      <w:r>
        <w:t xml:space="preserve">Theorem:  </w:t>
      </w:r>
      <w:r w:rsidR="009B471B">
        <w:t>If t</w:t>
      </w:r>
      <w:r w:rsidR="005F5C11">
        <w:t xml:space="preserve">he following </w:t>
      </w:r>
      <w:r w:rsidR="009B471B">
        <w:t>assumptions</w:t>
      </w:r>
      <w:r w:rsidR="005F5C11">
        <w:t xml:space="preserve"> are met</w:t>
      </w:r>
    </w:p>
    <w:p w14:paraId="0227DA11" w14:textId="4DF4A921" w:rsidR="009F32A5" w:rsidRDefault="005F5C11" w:rsidP="005F5C11">
      <w:pPr>
        <w:pStyle w:val="ListParagraph"/>
        <w:numPr>
          <w:ilvl w:val="0"/>
          <w:numId w:val="12"/>
        </w:numPr>
      </w:pPr>
      <w:r>
        <w:t xml:space="preserve">A </w:t>
      </w:r>
      <w:r w:rsidR="009F32A5">
        <w:t xml:space="preserve">random sample of size </w:t>
      </w:r>
      <w:r w:rsidR="009F32A5" w:rsidRPr="009B471B">
        <w:rPr>
          <w:i/>
        </w:rPr>
        <w:t>n</w:t>
      </w:r>
      <w:r w:rsidR="009F32A5">
        <w:t xml:space="preserve"> is taken</w:t>
      </w:r>
      <w:r>
        <w:t>.</w:t>
      </w:r>
    </w:p>
    <w:p w14:paraId="4DE57A31" w14:textId="73F8D8CF" w:rsidR="009F32A5" w:rsidRDefault="005F5C11" w:rsidP="009F32A5">
      <w:pPr>
        <w:numPr>
          <w:ilvl w:val="0"/>
          <w:numId w:val="12"/>
        </w:numPr>
      </w:pPr>
      <w:r>
        <w:t>T</w:t>
      </w:r>
      <w:r w:rsidR="009F32A5">
        <w:t>he distribution of the random variable is normal</w:t>
      </w:r>
      <w:r>
        <w:t xml:space="preserve"> or the sample size is 30</w:t>
      </w:r>
      <w:r w:rsidR="00527681">
        <w:t xml:space="preserve"> or more</w:t>
      </w:r>
      <w:r>
        <w:t>.</w:t>
      </w:r>
    </w:p>
    <w:p w14:paraId="778D9699" w14:textId="051959BD" w:rsidR="009F32A5" w:rsidRDefault="005F5C11" w:rsidP="005F5C11">
      <w:pPr>
        <w:ind w:left="360"/>
      </w:pPr>
      <w:r>
        <w:t>T</w:t>
      </w:r>
      <w:r w:rsidR="009F32A5">
        <w:t xml:space="preserve">hen the distribution of </w:t>
      </w:r>
      <w:r w:rsidRPr="005F5C11">
        <w:rPr>
          <w:position w:val="-32"/>
        </w:rPr>
        <w:object w:dxaOrig="940" w:dyaOrig="740" w14:anchorId="486F9AAC">
          <v:shape id="_x0000_i1209" type="#_x0000_t75" style="width:47pt;height:37pt" o:ole="">
            <v:imagedata r:id="rId380" o:title=""/>
          </v:shape>
          <o:OLEObject Type="Embed" ProgID="Equation.DSMT4" ShapeID="_x0000_i1209" DrawAspect="Content" ObjectID="_1385204980" r:id="rId381"/>
        </w:object>
      </w:r>
      <w:r w:rsidR="009F32A5">
        <w:t xml:space="preserve"> is a Stu</w:t>
      </w:r>
      <w:r>
        <w:t xml:space="preserve">dent’s t-distribution with </w:t>
      </w:r>
      <w:r w:rsidRPr="005F5C11">
        <w:rPr>
          <w:position w:val="-4"/>
        </w:rPr>
        <w:object w:dxaOrig="500" w:dyaOrig="240" w14:anchorId="50A2BEAF">
          <v:shape id="_x0000_i1210" type="#_x0000_t75" style="width:25pt;height:12pt" o:ole="">
            <v:imagedata r:id="rId382" o:title=""/>
          </v:shape>
          <o:OLEObject Type="Embed" ProgID="Equation.DSMT4" ShapeID="_x0000_i1210" DrawAspect="Content" ObjectID="_1385204981" r:id="rId383"/>
        </w:object>
      </w:r>
      <w:r>
        <w:t xml:space="preserve"> </w:t>
      </w:r>
      <w:r w:rsidR="009F32A5">
        <w:t>degrees of freedom.</w:t>
      </w:r>
    </w:p>
    <w:p w14:paraId="0DD75289" w14:textId="77777777" w:rsidR="009F32A5" w:rsidRDefault="009F32A5" w:rsidP="009F32A5"/>
    <w:p w14:paraId="18861B6D" w14:textId="5EBD39C9" w:rsidR="009F32A5" w:rsidRDefault="009F32A5" w:rsidP="009F32A5">
      <w:r w:rsidRPr="00944C8D">
        <w:rPr>
          <w:b/>
        </w:rPr>
        <w:t>Explanation of degrees of freedom:</w:t>
      </w:r>
      <w:r>
        <w:t xml:space="preserve">  Recall the formula for sample standard deviation is </w:t>
      </w:r>
      <w:r w:rsidR="005F5C11" w:rsidRPr="005F5C11">
        <w:rPr>
          <w:position w:val="-24"/>
        </w:rPr>
        <w:object w:dxaOrig="1660" w:dyaOrig="760" w14:anchorId="7C8D8848">
          <v:shape id="_x0000_i1211" type="#_x0000_t75" style="width:83pt;height:38pt" o:ole="">
            <v:imagedata r:id="rId384" o:title=""/>
          </v:shape>
          <o:OLEObject Type="Embed" ProgID="Equation.DSMT4" ShapeID="_x0000_i1211" DrawAspect="Content" ObjectID="_1385204982" r:id="rId385"/>
        </w:object>
      </w:r>
      <w:r>
        <w:t xml:space="preserve">.  Notice the denominator is </w:t>
      </w:r>
      <w:r w:rsidR="005F5C11" w:rsidRPr="00936F9D">
        <w:rPr>
          <w:position w:val="-4"/>
        </w:rPr>
        <w:object w:dxaOrig="500" w:dyaOrig="240" w14:anchorId="5CB21D27">
          <v:shape id="_x0000_i1212" type="#_x0000_t75" style="width:25pt;height:12pt" o:ole="">
            <v:imagedata r:id="rId386" o:title=""/>
          </v:shape>
          <o:OLEObject Type="Embed" ProgID="Equation.DSMT4" ShapeID="_x0000_i1212" DrawAspect="Content" ObjectID="_1385204983" r:id="rId387"/>
        </w:object>
      </w:r>
      <w:r>
        <w:t xml:space="preserve">.  This is the same as the degrees of freedom.  This is no accident.  The reason the denominator and the degrees of freedom are both </w:t>
      </w:r>
      <w:r w:rsidR="005F5C11" w:rsidRPr="00936F9D">
        <w:rPr>
          <w:position w:val="-4"/>
        </w:rPr>
        <w:object w:dxaOrig="500" w:dyaOrig="240" w14:anchorId="381549B2">
          <v:shape id="_x0000_i1213" type="#_x0000_t75" style="width:25pt;height:12pt" o:ole="">
            <v:imagedata r:id="rId388" o:title=""/>
          </v:shape>
          <o:OLEObject Type="Embed" ProgID="Equation.DSMT4" ShapeID="_x0000_i1213" DrawAspect="Content" ObjectID="_1385204984" r:id="rId389"/>
        </w:object>
      </w:r>
      <w:r>
        <w:t xml:space="preserve"> comes from how the standard deviation</w:t>
      </w:r>
      <w:r w:rsidR="009B471B">
        <w:t xml:space="preserve"> is calculated</w:t>
      </w:r>
      <w:r>
        <w:t xml:space="preserve">.  Remember, first you take each data value and subtract </w:t>
      </w:r>
      <w:r w:rsidR="005F5C11" w:rsidRPr="00944C8D">
        <w:rPr>
          <w:position w:val="-4"/>
        </w:rPr>
        <w:object w:dxaOrig="220" w:dyaOrig="240" w14:anchorId="23B8F40D">
          <v:shape id="_x0000_i1214" type="#_x0000_t75" style="width:11pt;height:12pt" o:ole="">
            <v:imagedata r:id="rId390" o:title=""/>
          </v:shape>
          <o:OLEObject Type="Embed" ProgID="Equation.DSMT4" ShapeID="_x0000_i1214" DrawAspect="Content" ObjectID="_1385204985" r:id="rId391"/>
        </w:object>
      </w:r>
      <w:r>
        <w:t xml:space="preserve">.  If you add up all of these new values, you will get 0.  This must happen.  Since it must happen, the first </w:t>
      </w:r>
      <w:r w:rsidR="005F5C11" w:rsidRPr="00936F9D">
        <w:rPr>
          <w:position w:val="-4"/>
        </w:rPr>
        <w:object w:dxaOrig="500" w:dyaOrig="240" w14:anchorId="09776E05">
          <v:shape id="_x0000_i1215" type="#_x0000_t75" style="width:25pt;height:12pt" o:ole="">
            <v:imagedata r:id="rId392" o:title=""/>
          </v:shape>
          <o:OLEObject Type="Embed" ProgID="Equation.DSMT4" ShapeID="_x0000_i1215" DrawAspect="Content" ObjectID="_1385204986" r:id="rId393"/>
        </w:object>
      </w:r>
      <w:r>
        <w:t xml:space="preserve"> data values you have “freedom of choice”, but the nth data value, you have no freedom to choose.  </w:t>
      </w:r>
      <w:r w:rsidR="00B4782E">
        <w:t>H</w:t>
      </w:r>
      <w:r>
        <w:t xml:space="preserve">ence, you have </w:t>
      </w:r>
      <w:r w:rsidR="005F5C11" w:rsidRPr="00936F9D">
        <w:rPr>
          <w:position w:val="-4"/>
        </w:rPr>
        <w:object w:dxaOrig="500" w:dyaOrig="240" w14:anchorId="45C45A62">
          <v:shape id="_x0000_i1216" type="#_x0000_t75" style="width:25pt;height:12pt" o:ole="">
            <v:imagedata r:id="rId394" o:title=""/>
          </v:shape>
          <o:OLEObject Type="Embed" ProgID="Equation.DSMT4" ShapeID="_x0000_i1216" DrawAspect="Content" ObjectID="_1385204987" r:id="rId395"/>
        </w:object>
      </w:r>
      <w:r>
        <w:t xml:space="preserve"> degrees of freedom.</w:t>
      </w:r>
      <w:r w:rsidR="005F5C11">
        <w:t xml:space="preserve">  Another way to think about it is that if you five people and five chairs, the first four people have a choice of where they are sitting, but the last person does not.  They have no freedom of where to sit.  </w:t>
      </w:r>
      <w:r w:rsidR="00B4782E">
        <w:t>O</w:t>
      </w:r>
      <w:r w:rsidR="005F5C11">
        <w:t xml:space="preserve">nly </w:t>
      </w:r>
      <w:r w:rsidR="005F5C11" w:rsidRPr="005F5C11">
        <w:rPr>
          <w:position w:val="-4"/>
        </w:rPr>
        <w:object w:dxaOrig="880" w:dyaOrig="260" w14:anchorId="2DF14D00">
          <v:shape id="_x0000_i1217" type="#_x0000_t75" style="width:44pt;height:13pt" o:ole="">
            <v:imagedata r:id="rId396" o:title=""/>
          </v:shape>
          <o:OLEObject Type="Embed" ProgID="Equation.DSMT4" ShapeID="_x0000_i1217" DrawAspect="Content" ObjectID="_1385204988" r:id="rId397"/>
        </w:object>
      </w:r>
      <w:r w:rsidR="005F5C11">
        <w:t xml:space="preserve"> people have freedom of choice.</w:t>
      </w:r>
    </w:p>
    <w:p w14:paraId="6BD6ED47" w14:textId="77777777" w:rsidR="009F32A5" w:rsidRDefault="009F32A5" w:rsidP="009F32A5"/>
    <w:p w14:paraId="2F599DFA" w14:textId="7ECFEC56" w:rsidR="009F32A5" w:rsidRDefault="009B471B" w:rsidP="009F32A5">
      <w:r>
        <w:t>The Student’s t-</w:t>
      </w:r>
      <w:r w:rsidR="009F32A5">
        <w:t>distribution is a bell-shape that is more spread out than the normal distribution.  There are many t-distributions</w:t>
      </w:r>
      <w:r w:rsidR="005F5C11">
        <w:t>, one for each different degree</w:t>
      </w:r>
      <w:r w:rsidR="009F32A5">
        <w:t xml:space="preserve"> of freedom.</w:t>
      </w:r>
    </w:p>
    <w:p w14:paraId="1C0E49ED" w14:textId="77777777" w:rsidR="009F32A5" w:rsidRDefault="009F32A5" w:rsidP="009F32A5">
      <w:pPr>
        <w:jc w:val="both"/>
      </w:pPr>
    </w:p>
    <w:p w14:paraId="6B36D539" w14:textId="6E862EAF" w:rsidR="009F32A5" w:rsidRDefault="009F32A5" w:rsidP="009F32A5">
      <w:r>
        <w:t>Here is a graph of the normal di</w:t>
      </w:r>
      <w:r w:rsidR="009B471B">
        <w:t>stribution and the Student’s t-d</w:t>
      </w:r>
      <w:r>
        <w:t>istribution for df = 1 and df = 2.</w:t>
      </w:r>
    </w:p>
    <w:p w14:paraId="319EDA87" w14:textId="77777777" w:rsidR="009F32A5" w:rsidRDefault="009F32A5" w:rsidP="009F32A5">
      <w:pPr>
        <w:jc w:val="both"/>
      </w:pPr>
    </w:p>
    <w:p w14:paraId="083C25EC" w14:textId="068771CE" w:rsidR="005F5C11" w:rsidRPr="005F5C11" w:rsidRDefault="005F5C11" w:rsidP="000821C7">
      <w:pPr>
        <w:jc w:val="both"/>
        <w:outlineLvl w:val="0"/>
        <w:rPr>
          <w:b/>
        </w:rPr>
      </w:pPr>
      <w:r>
        <w:rPr>
          <w:b/>
        </w:rPr>
        <w:t>Figure #7.3.1: Typical Student t-Distributions</w:t>
      </w:r>
    </w:p>
    <w:p w14:paraId="36323965" w14:textId="77777777" w:rsidR="009F32A5" w:rsidRDefault="009F32A5" w:rsidP="005F5C11">
      <w:pPr>
        <w:ind w:left="720"/>
        <w:rPr>
          <w:highlight w:val="yellow"/>
        </w:rPr>
      </w:pPr>
      <w:r>
        <w:rPr>
          <w:noProof/>
        </w:rPr>
        <w:drawing>
          <wp:inline distT="0" distB="0" distL="0" distR="0" wp14:anchorId="060BF483" wp14:editId="13B004D5">
            <wp:extent cx="3441700" cy="2019300"/>
            <wp:effectExtent l="2540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8"/>
                    <a:srcRect/>
                    <a:stretch>
                      <a:fillRect/>
                    </a:stretch>
                  </pic:blipFill>
                  <pic:spPr bwMode="auto">
                    <a:xfrm>
                      <a:off x="0" y="0"/>
                      <a:ext cx="3441700" cy="2019300"/>
                    </a:xfrm>
                    <a:prstGeom prst="rect">
                      <a:avLst/>
                    </a:prstGeom>
                    <a:noFill/>
                    <a:ln w="9525">
                      <a:noFill/>
                      <a:miter lim="800000"/>
                      <a:headEnd/>
                      <a:tailEnd/>
                    </a:ln>
                  </pic:spPr>
                </pic:pic>
              </a:graphicData>
            </a:graphic>
          </wp:inline>
        </w:drawing>
      </w:r>
    </w:p>
    <w:p w14:paraId="3FD0B50D" w14:textId="77777777" w:rsidR="009F32A5" w:rsidRDefault="009F32A5" w:rsidP="009F32A5">
      <w:pPr>
        <w:jc w:val="both"/>
        <w:rPr>
          <w:highlight w:val="yellow"/>
        </w:rPr>
      </w:pPr>
    </w:p>
    <w:p w14:paraId="44BE9A00" w14:textId="70ACBF97" w:rsidR="009F32A5" w:rsidRDefault="009F32A5" w:rsidP="009F32A5">
      <w:pPr>
        <w:jc w:val="both"/>
      </w:pPr>
      <w:r w:rsidRPr="002B1397">
        <w:t>As the degrees of fre</w:t>
      </w:r>
      <w:r w:rsidR="009B471B">
        <w:t>edom increases, the student’s t-</w:t>
      </w:r>
      <w:r w:rsidRPr="002B1397">
        <w:t>distribution looks more like the normal distribution.</w:t>
      </w:r>
      <w:r>
        <w:t xml:space="preserve">  </w:t>
      </w:r>
    </w:p>
    <w:p w14:paraId="5F26C984" w14:textId="77777777" w:rsidR="009F32A5" w:rsidRDefault="009F32A5" w:rsidP="009F32A5">
      <w:pPr>
        <w:jc w:val="both"/>
      </w:pPr>
    </w:p>
    <w:p w14:paraId="1B922CBB" w14:textId="77777777" w:rsidR="00F24957" w:rsidRDefault="001C05A7" w:rsidP="009F32A5">
      <w:r>
        <w:t xml:space="preserve">To find probabilities for the t-distribution, again technology can do this for you.  There are many technologies out there that you can use.  </w:t>
      </w:r>
    </w:p>
    <w:p w14:paraId="627D7299" w14:textId="51CAC631" w:rsidR="001C05A7" w:rsidRDefault="001C05A7" w:rsidP="009F32A5">
      <w:r>
        <w:t xml:space="preserve">On the TI-83/84, the command is in the DISTR menu and is tcdf(.  The syntax for this command is </w:t>
      </w:r>
    </w:p>
    <w:p w14:paraId="1833D936" w14:textId="01A24522" w:rsidR="005F5C11" w:rsidRDefault="001C05A7" w:rsidP="001C05A7">
      <w:pPr>
        <w:ind w:left="720"/>
        <w:rPr>
          <w:position w:val="-12"/>
        </w:rPr>
      </w:pPr>
      <w:r w:rsidRPr="001C05A7">
        <w:rPr>
          <w:position w:val="-12"/>
        </w:rPr>
        <w:object w:dxaOrig="3280" w:dyaOrig="360" w14:anchorId="2878D2B1">
          <v:shape id="_x0000_i1218" type="#_x0000_t75" style="width:164pt;height:18pt" o:ole="">
            <v:imagedata r:id="rId399" o:title=""/>
          </v:shape>
          <o:OLEObject Type="Embed" ProgID="Equation.DSMT4" ShapeID="_x0000_i1218" DrawAspect="Content" ObjectID="_1385204989" r:id="rId400"/>
        </w:object>
      </w:r>
    </w:p>
    <w:p w14:paraId="6B2231D8" w14:textId="7D05825F" w:rsidR="00F24957" w:rsidRPr="00F24957" w:rsidRDefault="00F24957" w:rsidP="00F24957">
      <w:r w:rsidRPr="00F24957">
        <w:t xml:space="preserve">On R: the command </w:t>
      </w:r>
      <w:r>
        <w:t xml:space="preserve">to find the area to the left of a t value </w:t>
      </w:r>
      <w:r w:rsidRPr="00F24957">
        <w:t>is pt(t value, df)</w:t>
      </w:r>
    </w:p>
    <w:p w14:paraId="4942CBE5" w14:textId="77777777" w:rsidR="001C05A7" w:rsidRDefault="001C05A7" w:rsidP="009F32A5"/>
    <w:p w14:paraId="0C7CB256" w14:textId="1731C45C" w:rsidR="001C05A7" w:rsidRPr="003D361D" w:rsidRDefault="001C05A7" w:rsidP="000821C7">
      <w:pPr>
        <w:outlineLvl w:val="0"/>
        <w:rPr>
          <w:b/>
          <w:sz w:val="28"/>
        </w:rPr>
      </w:pPr>
      <w:r>
        <w:rPr>
          <w:b/>
          <w:sz w:val="28"/>
        </w:rPr>
        <w:t xml:space="preserve">Hypothesis Test for One </w:t>
      </w:r>
      <w:r w:rsidRPr="003D361D">
        <w:rPr>
          <w:b/>
          <w:sz w:val="28"/>
        </w:rPr>
        <w:t xml:space="preserve">Population </w:t>
      </w:r>
      <w:r w:rsidR="00024D62">
        <w:rPr>
          <w:b/>
          <w:sz w:val="28"/>
        </w:rPr>
        <w:t>Mean (t-</w:t>
      </w:r>
      <w:r>
        <w:rPr>
          <w:b/>
          <w:sz w:val="28"/>
        </w:rPr>
        <w:t>Test)</w:t>
      </w:r>
    </w:p>
    <w:p w14:paraId="26D23B1A" w14:textId="2DC15D8B" w:rsidR="001C05A7" w:rsidRDefault="001C05A7" w:rsidP="001C05A7">
      <w:pPr>
        <w:pStyle w:val="ListParagraph"/>
        <w:numPr>
          <w:ilvl w:val="0"/>
          <w:numId w:val="22"/>
        </w:numPr>
      </w:pPr>
      <w:r>
        <w:t>State the random variable and the parameter in words.</w:t>
      </w:r>
    </w:p>
    <w:p w14:paraId="6A320E36" w14:textId="4FAB8084" w:rsidR="001C05A7" w:rsidRDefault="001C05A7" w:rsidP="001C05A7">
      <w:pPr>
        <w:ind w:left="720"/>
      </w:pPr>
      <w:r w:rsidRPr="009B471B">
        <w:rPr>
          <w:i/>
        </w:rPr>
        <w:t>x</w:t>
      </w:r>
      <w:r>
        <w:t xml:space="preserve"> = random variable</w:t>
      </w:r>
    </w:p>
    <w:p w14:paraId="1D582F8C" w14:textId="3F0FAE41" w:rsidR="001C05A7" w:rsidRDefault="001C05A7" w:rsidP="001C05A7">
      <w:pPr>
        <w:ind w:left="720"/>
      </w:pPr>
      <w:r w:rsidRPr="001C05A7">
        <w:rPr>
          <w:position w:val="-10"/>
        </w:rPr>
        <w:object w:dxaOrig="220" w:dyaOrig="260" w14:anchorId="474BF7FF">
          <v:shape id="_x0000_i1219" type="#_x0000_t75" style="width:11pt;height:13pt" o:ole="">
            <v:imagedata r:id="rId401" o:title=""/>
          </v:shape>
          <o:OLEObject Type="Embed" ProgID="Equation.DSMT4" ShapeID="_x0000_i1219" DrawAspect="Content" ObjectID="_1385204990" r:id="rId402"/>
        </w:object>
      </w:r>
      <w:r w:rsidRPr="001C05A7">
        <w:t xml:space="preserve"> </w:t>
      </w:r>
      <w:r>
        <w:t>= mean of random variable</w:t>
      </w:r>
    </w:p>
    <w:p w14:paraId="5B24BFFC" w14:textId="77777777" w:rsidR="001C05A7" w:rsidRDefault="001C05A7" w:rsidP="001C05A7">
      <w:pPr>
        <w:ind w:left="720"/>
      </w:pPr>
    </w:p>
    <w:p w14:paraId="40E13433" w14:textId="77777777" w:rsidR="009B471B" w:rsidRDefault="009B471B" w:rsidP="009B471B">
      <w:pPr>
        <w:pStyle w:val="ListParagraph"/>
        <w:numPr>
          <w:ilvl w:val="0"/>
          <w:numId w:val="22"/>
        </w:numPr>
      </w:pPr>
      <w:r>
        <w:t>State the null and alternative hypotheses and the level of significance</w:t>
      </w:r>
    </w:p>
    <w:p w14:paraId="1A9C6DFC" w14:textId="28B56994" w:rsidR="009B471B" w:rsidRDefault="009B471B" w:rsidP="009B471B">
      <w:pPr>
        <w:ind w:left="720"/>
      </w:pPr>
      <w:r w:rsidRPr="0052124A">
        <w:rPr>
          <w:position w:val="-10"/>
        </w:rPr>
        <w:object w:dxaOrig="1120" w:dyaOrig="320" w14:anchorId="1AC1A16B">
          <v:shape id="_x0000_i1220" type="#_x0000_t75" style="width:56pt;height:16pt" o:ole="">
            <v:imagedata r:id="rId403" o:title=""/>
          </v:shape>
          <o:OLEObject Type="Embed" ProgID="Equation.DSMT4" ShapeID="_x0000_i1220" DrawAspect="Content" ObjectID="_1385204991" r:id="rId404"/>
        </w:object>
      </w:r>
      <w:r>
        <w:t xml:space="preserve">, where </w:t>
      </w:r>
      <w:r w:rsidRPr="0052124A">
        <w:rPr>
          <w:position w:val="-10"/>
        </w:rPr>
        <w:object w:dxaOrig="300" w:dyaOrig="320" w14:anchorId="115A45DD">
          <v:shape id="_x0000_i1221" type="#_x0000_t75" style="width:15pt;height:16pt" o:ole="">
            <v:imagedata r:id="rId405" o:title=""/>
          </v:shape>
          <o:OLEObject Type="Embed" ProgID="Equation.DSMT4" ShapeID="_x0000_i1221" DrawAspect="Content" ObjectID="_1385204992" r:id="rId406"/>
        </w:object>
      </w:r>
      <w:r>
        <w:t xml:space="preserve"> is the known </w:t>
      </w:r>
      <w:r w:rsidR="00A73648">
        <w:t>mean</w:t>
      </w:r>
      <w:r>
        <w:t xml:space="preserve"> </w:t>
      </w:r>
    </w:p>
    <w:p w14:paraId="7E340DC5" w14:textId="77777777" w:rsidR="009B471B" w:rsidRDefault="00E667B4" w:rsidP="009B471B">
      <w:pPr>
        <w:ind w:left="720"/>
      </w:pPr>
      <w:r w:rsidRPr="004654F3">
        <w:rPr>
          <w:position w:val="-46"/>
        </w:rPr>
        <w:object w:dxaOrig="1160" w:dyaOrig="1040" w14:anchorId="4F36E768">
          <v:shape id="_x0000_i1222" type="#_x0000_t75" style="width:58pt;height:52pt" o:ole="">
            <v:imagedata r:id="rId407" o:title=""/>
          </v:shape>
          <o:OLEObject Type="Embed" ProgID="Equation.DSMT4" ShapeID="_x0000_i1222" DrawAspect="Content" ObjectID="_1385204993" r:id="rId408"/>
        </w:object>
      </w:r>
      <w:r w:rsidR="009B471B">
        <w:t>, use the appropriate one for your problem</w:t>
      </w:r>
    </w:p>
    <w:p w14:paraId="2E014BBC" w14:textId="77777777" w:rsidR="009B471B" w:rsidRDefault="009B471B" w:rsidP="009B471B">
      <w:pPr>
        <w:ind w:left="720"/>
      </w:pPr>
      <w:r>
        <w:t xml:space="preserve">Also, state your </w:t>
      </w:r>
      <w:r w:rsidRPr="00F828F3">
        <w:rPr>
          <w:position w:val="-6"/>
        </w:rPr>
        <w:object w:dxaOrig="240" w:dyaOrig="220" w14:anchorId="08585C7F">
          <v:shape id="_x0000_i1223" type="#_x0000_t75" style="width:12pt;height:11pt" o:ole="">
            <v:imagedata r:id="rId409" o:title=""/>
          </v:shape>
          <o:OLEObject Type="Embed" ProgID="Equation.DSMT4" ShapeID="_x0000_i1223" DrawAspect="Content" ObjectID="_1385204994" r:id="rId410"/>
        </w:object>
      </w:r>
      <w:r>
        <w:t xml:space="preserve"> level here.</w:t>
      </w:r>
    </w:p>
    <w:p w14:paraId="02C326DE" w14:textId="77777777" w:rsidR="009B471B" w:rsidRDefault="009B471B" w:rsidP="009B471B"/>
    <w:p w14:paraId="2BE6143E" w14:textId="0BD259F3" w:rsidR="001C05A7" w:rsidRDefault="001C05A7" w:rsidP="001C05A7">
      <w:pPr>
        <w:pStyle w:val="ListParagraph"/>
        <w:numPr>
          <w:ilvl w:val="0"/>
          <w:numId w:val="22"/>
        </w:numPr>
      </w:pPr>
      <w:r>
        <w:t xml:space="preserve">State and check the </w:t>
      </w:r>
      <w:r w:rsidR="009B471B">
        <w:t>assumptions</w:t>
      </w:r>
      <w:r>
        <w:t xml:space="preserve"> for a hypothesis test</w:t>
      </w:r>
    </w:p>
    <w:p w14:paraId="11FD3222" w14:textId="3D9019E9" w:rsidR="001C05A7" w:rsidRDefault="001C05A7" w:rsidP="001C05A7">
      <w:pPr>
        <w:pStyle w:val="ListParagraph"/>
        <w:numPr>
          <w:ilvl w:val="0"/>
          <w:numId w:val="24"/>
        </w:numPr>
      </w:pPr>
      <w:r>
        <w:t xml:space="preserve">A random sample of size </w:t>
      </w:r>
      <w:r w:rsidRPr="009B471B">
        <w:rPr>
          <w:i/>
        </w:rPr>
        <w:t>n</w:t>
      </w:r>
      <w:r>
        <w:t xml:space="preserve"> is taken.</w:t>
      </w:r>
    </w:p>
    <w:p w14:paraId="3978FE72" w14:textId="682E9087" w:rsidR="001C05A7" w:rsidRDefault="001C05A7" w:rsidP="001C05A7">
      <w:pPr>
        <w:pStyle w:val="ListParagraph"/>
        <w:numPr>
          <w:ilvl w:val="0"/>
          <w:numId w:val="24"/>
        </w:numPr>
      </w:pPr>
      <w:r>
        <w:t xml:space="preserve">The </w:t>
      </w:r>
      <w:r w:rsidR="00575FDD">
        <w:t>population</w:t>
      </w:r>
      <w:r>
        <w:t xml:space="preserve"> of the random variable is norma</w:t>
      </w:r>
      <w:r w:rsidR="00575FDD">
        <w:t>l</w:t>
      </w:r>
      <w:r>
        <w:t>l</w:t>
      </w:r>
      <w:r w:rsidR="00575FDD">
        <w:t>y distributed</w:t>
      </w:r>
      <w:r w:rsidR="00B06561">
        <w:t>, though the t-test is fairly robust to the condition if the sample size is large</w:t>
      </w:r>
      <w:r>
        <w:t>.</w:t>
      </w:r>
      <w:r w:rsidR="00B06561">
        <w:t xml:space="preserve">  This means that if this condition isn’t met, but your sa</w:t>
      </w:r>
      <w:r w:rsidR="009B471B">
        <w:t>mple size is quite large (over 3</w:t>
      </w:r>
      <w:r w:rsidR="00B06561">
        <w:t xml:space="preserve">0), then the results </w:t>
      </w:r>
      <w:r w:rsidR="0072359C">
        <w:t xml:space="preserve">of the t-test </w:t>
      </w:r>
      <w:r w:rsidR="00B06561">
        <w:t>are valid.</w:t>
      </w:r>
    </w:p>
    <w:p w14:paraId="5D6B725E" w14:textId="1887AAF9" w:rsidR="009B471B" w:rsidRDefault="009B471B" w:rsidP="001C05A7">
      <w:pPr>
        <w:pStyle w:val="ListParagraph"/>
        <w:numPr>
          <w:ilvl w:val="0"/>
          <w:numId w:val="24"/>
        </w:numPr>
      </w:pPr>
      <w:r>
        <w:t xml:space="preserve">The population standard deviation, </w:t>
      </w:r>
      <w:r w:rsidRPr="009B471B">
        <w:rPr>
          <w:position w:val="-6"/>
        </w:rPr>
        <w:object w:dxaOrig="240" w:dyaOrig="220" w14:anchorId="30C210A4">
          <v:shape id="_x0000_i1224" type="#_x0000_t75" style="width:12pt;height:11pt" o:ole="">
            <v:imagedata r:id="rId411" o:title=""/>
          </v:shape>
          <o:OLEObject Type="Embed" ProgID="Equation.DSMT4" ShapeID="_x0000_i1224" DrawAspect="Content" ObjectID="_1385204995" r:id="rId412"/>
        </w:object>
      </w:r>
      <w:r>
        <w:t>, is unknown.</w:t>
      </w:r>
    </w:p>
    <w:p w14:paraId="63A16561" w14:textId="384FE2EB" w:rsidR="00A40399" w:rsidRDefault="00A40399">
      <w:r>
        <w:br w:type="page"/>
      </w:r>
    </w:p>
    <w:p w14:paraId="3F5B4F39" w14:textId="77777777" w:rsidR="001C05A7" w:rsidRDefault="001C05A7" w:rsidP="001C05A7">
      <w:pPr>
        <w:numPr>
          <w:ilvl w:val="0"/>
          <w:numId w:val="22"/>
        </w:numPr>
      </w:pPr>
      <w:r>
        <w:t>Find the sample statistic, test statistic, and p-value</w:t>
      </w:r>
    </w:p>
    <w:p w14:paraId="2539328E" w14:textId="77777777" w:rsidR="001C05A7" w:rsidRDefault="001C05A7" w:rsidP="001C05A7">
      <w:pPr>
        <w:pStyle w:val="NoSpacing"/>
        <w:ind w:left="1440"/>
      </w:pPr>
      <w:r>
        <w:t>Test Statistic:</w:t>
      </w:r>
    </w:p>
    <w:p w14:paraId="1E553506" w14:textId="77777777" w:rsidR="001C05A7" w:rsidRDefault="001C05A7" w:rsidP="001C05A7">
      <w:pPr>
        <w:ind w:left="1440"/>
        <w:rPr>
          <w:position w:val="-60"/>
        </w:rPr>
      </w:pPr>
      <w:r w:rsidRPr="001C05A7">
        <w:rPr>
          <w:position w:val="-60"/>
        </w:rPr>
        <w:object w:dxaOrig="940" w:dyaOrig="1020" w14:anchorId="3F8AA332">
          <v:shape id="_x0000_i1225" type="#_x0000_t75" style="width:47pt;height:51pt" o:ole="">
            <v:imagedata r:id="rId413" o:title=""/>
          </v:shape>
          <o:OLEObject Type="Embed" ProgID="Equation.DSMT4" ShapeID="_x0000_i1225" DrawAspect="Content" ObjectID="_1385204996" r:id="rId414"/>
        </w:object>
      </w:r>
    </w:p>
    <w:p w14:paraId="48391017" w14:textId="77777777" w:rsidR="008C425A" w:rsidRDefault="008C425A" w:rsidP="008C425A">
      <w:pPr>
        <w:pStyle w:val="NoSpacing"/>
        <w:ind w:left="2160"/>
      </w:pPr>
      <w:r>
        <w:t xml:space="preserve">with degrees of freedom = </w:t>
      </w:r>
      <w:r w:rsidRPr="001F4E67">
        <w:rPr>
          <w:position w:val="-10"/>
        </w:rPr>
        <w:object w:dxaOrig="960" w:dyaOrig="320" w14:anchorId="6DB4B2B7">
          <v:shape id="_x0000_i1226" type="#_x0000_t75" style="width:48pt;height:16pt" o:ole="">
            <v:imagedata r:id="rId415" o:title=""/>
          </v:shape>
          <o:OLEObject Type="Embed" ProgID="Equation.DSMT4" ShapeID="_x0000_i1226" DrawAspect="Content" ObjectID="_1385204997" r:id="rId416"/>
        </w:object>
      </w:r>
      <w:r>
        <w:t xml:space="preserve"> </w:t>
      </w:r>
    </w:p>
    <w:p w14:paraId="45DFECF0" w14:textId="77777777" w:rsidR="001C05A7" w:rsidRDefault="001C05A7" w:rsidP="001C05A7">
      <w:pPr>
        <w:pStyle w:val="NoSpacing"/>
        <w:ind w:left="1440"/>
      </w:pPr>
      <w:r>
        <w:t>p-value:</w:t>
      </w:r>
    </w:p>
    <w:p w14:paraId="3A919126" w14:textId="380E331F" w:rsidR="001C05A7" w:rsidRDefault="00F24957" w:rsidP="001C05A7">
      <w:pPr>
        <w:pStyle w:val="NoSpacing"/>
        <w:ind w:left="1440"/>
        <w:rPr>
          <w:position w:val="-12"/>
        </w:rPr>
      </w:pPr>
      <w:r>
        <w:t>Using TI-83/84:</w:t>
      </w:r>
      <w:r w:rsidR="001C05A7">
        <w:t xml:space="preserve"> </w:t>
      </w:r>
      <w:r w:rsidR="001C05A7" w:rsidRPr="001C05A7">
        <w:rPr>
          <w:position w:val="-12"/>
        </w:rPr>
        <w:object w:dxaOrig="3280" w:dyaOrig="360" w14:anchorId="08C33D36">
          <v:shape id="_x0000_i1227" type="#_x0000_t75" style="width:164pt;height:18pt" o:ole="">
            <v:imagedata r:id="rId417" o:title=""/>
          </v:shape>
          <o:OLEObject Type="Embed" ProgID="Equation.DSMT4" ShapeID="_x0000_i1227" DrawAspect="Content" ObjectID="_1385204998" r:id="rId418"/>
        </w:object>
      </w:r>
    </w:p>
    <w:p w14:paraId="7D7A3019" w14:textId="7A0320E5" w:rsidR="001C05A7" w:rsidRDefault="001C05A7" w:rsidP="001C05A7">
      <w:pPr>
        <w:pStyle w:val="NoSpacing"/>
        <w:ind w:left="1440"/>
      </w:pPr>
      <w:r>
        <w:t xml:space="preserve">(Note: if </w:t>
      </w:r>
      <w:r w:rsidR="00E667B4" w:rsidRPr="003D361D">
        <w:rPr>
          <w:position w:val="-10"/>
        </w:rPr>
        <w:object w:dxaOrig="1140" w:dyaOrig="320" w14:anchorId="44A39DB0">
          <v:shape id="_x0000_i1228" type="#_x0000_t75" style="width:57pt;height:16pt" o:ole="">
            <v:imagedata r:id="rId419" o:title=""/>
          </v:shape>
          <o:OLEObject Type="Embed" ProgID="Equation.DSMT4" ShapeID="_x0000_i1228" DrawAspect="Content" ObjectID="_1385204999" r:id="rId420"/>
        </w:object>
      </w:r>
      <w:r>
        <w:t xml:space="preserve">, then lower limit is </w:t>
      </w:r>
      <w:r w:rsidRPr="003D361D">
        <w:rPr>
          <w:position w:val="-4"/>
        </w:rPr>
        <w:object w:dxaOrig="720" w:dyaOrig="240" w14:anchorId="53E551B0">
          <v:shape id="_x0000_i1229" type="#_x0000_t75" style="width:36pt;height:12pt" o:ole="">
            <v:imagedata r:id="rId421" o:title=""/>
          </v:shape>
          <o:OLEObject Type="Embed" ProgID="Equation.DSMT4" ShapeID="_x0000_i1229" DrawAspect="Content" ObjectID="_1385205000" r:id="rId422"/>
        </w:object>
      </w:r>
      <w:r>
        <w:t xml:space="preserve"> and upper limit is your test statistic.  If </w:t>
      </w:r>
      <w:r w:rsidR="00E667B4" w:rsidRPr="003D361D">
        <w:rPr>
          <w:position w:val="-10"/>
        </w:rPr>
        <w:object w:dxaOrig="1140" w:dyaOrig="320" w14:anchorId="1F7BA43B">
          <v:shape id="_x0000_i1230" type="#_x0000_t75" style="width:57pt;height:16pt" o:ole="">
            <v:imagedata r:id="rId423" o:title=""/>
          </v:shape>
          <o:OLEObject Type="Embed" ProgID="Equation.DSMT4" ShapeID="_x0000_i1230" DrawAspect="Content" ObjectID="_1385205001" r:id="rId424"/>
        </w:object>
      </w:r>
      <w:r>
        <w:t xml:space="preserve">, then lower limit is your test statistic and the upper limit is </w:t>
      </w:r>
      <w:r w:rsidRPr="003D361D">
        <w:rPr>
          <w:position w:val="-4"/>
        </w:rPr>
        <w:object w:dxaOrig="580" w:dyaOrig="240" w14:anchorId="6558365C">
          <v:shape id="_x0000_i1231" type="#_x0000_t75" style="width:29pt;height:12pt" o:ole="">
            <v:imagedata r:id="rId425" o:title=""/>
          </v:shape>
          <o:OLEObject Type="Embed" ProgID="Equation.DSMT4" ShapeID="_x0000_i1231" DrawAspect="Content" ObjectID="_1385205002" r:id="rId426"/>
        </w:object>
      </w:r>
      <w:r>
        <w:t xml:space="preserve">.  If </w:t>
      </w:r>
      <w:r w:rsidR="00E667B4" w:rsidRPr="003D361D">
        <w:rPr>
          <w:position w:val="-10"/>
        </w:rPr>
        <w:object w:dxaOrig="1140" w:dyaOrig="320" w14:anchorId="042A59D7">
          <v:shape id="_x0000_i1232" type="#_x0000_t75" style="width:57pt;height:16pt" o:ole="">
            <v:imagedata r:id="rId427" o:title=""/>
          </v:shape>
          <o:OLEObject Type="Embed" ProgID="Equation.DSMT4" ShapeID="_x0000_i1232" DrawAspect="Content" ObjectID="_1385205003" r:id="rId428"/>
        </w:object>
      </w:r>
      <w:r>
        <w:t xml:space="preserve">, then find the p-value for </w:t>
      </w:r>
      <w:r w:rsidR="00E667B4" w:rsidRPr="003D361D">
        <w:rPr>
          <w:position w:val="-10"/>
        </w:rPr>
        <w:object w:dxaOrig="1140" w:dyaOrig="320" w14:anchorId="67C54E97">
          <v:shape id="_x0000_i1233" type="#_x0000_t75" style="width:57pt;height:16pt" o:ole="">
            <v:imagedata r:id="rId429" o:title=""/>
          </v:shape>
          <o:OLEObject Type="Embed" ProgID="Equation.DSMT4" ShapeID="_x0000_i1233" DrawAspect="Content" ObjectID="_1385205004" r:id="rId430"/>
        </w:object>
      </w:r>
      <w:r>
        <w:t>, and multiply by 2.)</w:t>
      </w:r>
    </w:p>
    <w:p w14:paraId="78C8EB14" w14:textId="77777777" w:rsidR="00F24957" w:rsidRPr="00F24957" w:rsidRDefault="00F24957" w:rsidP="00F24957">
      <w:pPr>
        <w:pStyle w:val="NoSpacing"/>
        <w:ind w:left="1440"/>
      </w:pPr>
      <w:r w:rsidRPr="00F24957">
        <w:t>Using R: pt(t value, df)</w:t>
      </w:r>
    </w:p>
    <w:p w14:paraId="3B6F1D43" w14:textId="3D33581F" w:rsidR="00F24957" w:rsidRDefault="00F24957" w:rsidP="00F24957">
      <w:pPr>
        <w:pStyle w:val="NoSpacing"/>
        <w:ind w:left="1440"/>
      </w:pPr>
      <w:r>
        <w:t xml:space="preserve">(Note: if </w:t>
      </w:r>
      <w:r w:rsidRPr="003D361D">
        <w:rPr>
          <w:position w:val="-10"/>
        </w:rPr>
        <w:object w:dxaOrig="1140" w:dyaOrig="320" w14:anchorId="1534BF95">
          <v:shape id="_x0000_i1234" type="#_x0000_t75" style="width:57pt;height:16pt" o:ole="">
            <v:imagedata r:id="rId431" o:title=""/>
          </v:shape>
          <o:OLEObject Type="Embed" ProgID="Equation.DSMT4" ShapeID="_x0000_i1234" DrawAspect="Content" ObjectID="_1385205005" r:id="rId432"/>
        </w:object>
      </w:r>
      <w:r>
        <w:t xml:space="preserve">, then the command is pt(t value, df).  If </w:t>
      </w:r>
      <w:r w:rsidRPr="003D361D">
        <w:rPr>
          <w:position w:val="-10"/>
        </w:rPr>
        <w:object w:dxaOrig="1140" w:dyaOrig="320" w14:anchorId="42F586BD">
          <v:shape id="_x0000_i1235" type="#_x0000_t75" style="width:57pt;height:16pt" o:ole="">
            <v:imagedata r:id="rId433" o:title=""/>
          </v:shape>
          <o:OLEObject Type="Embed" ProgID="Equation.DSMT4" ShapeID="_x0000_i1235" DrawAspect="Content" ObjectID="_1385205006" r:id="rId434"/>
        </w:object>
      </w:r>
      <w:r>
        <w:t xml:space="preserve">, then the command is </w:t>
      </w:r>
      <w:r w:rsidRPr="00F24957">
        <w:rPr>
          <w:position w:val="-12"/>
        </w:rPr>
        <w:object w:dxaOrig="1740" w:dyaOrig="360" w14:anchorId="4C0B9643">
          <v:shape id="_x0000_i1236" type="#_x0000_t75" style="width:87pt;height:18pt" o:ole="">
            <v:imagedata r:id="rId435" o:title=""/>
          </v:shape>
          <o:OLEObject Type="Embed" ProgID="Equation.DSMT4" ShapeID="_x0000_i1236" DrawAspect="Content" ObjectID="_1385205007" r:id="rId436"/>
        </w:object>
      </w:r>
      <w:r>
        <w:t xml:space="preserve">. If </w:t>
      </w:r>
      <w:r w:rsidRPr="003D361D">
        <w:rPr>
          <w:position w:val="-10"/>
        </w:rPr>
        <w:object w:dxaOrig="1140" w:dyaOrig="320" w14:anchorId="6628F3FB">
          <v:shape id="_x0000_i1237" type="#_x0000_t75" style="width:57pt;height:16pt" o:ole="">
            <v:imagedata r:id="rId437" o:title=""/>
          </v:shape>
          <o:OLEObject Type="Embed" ProgID="Equation.DSMT4" ShapeID="_x0000_i1237" DrawAspect="Content" ObjectID="_1385205008" r:id="rId438"/>
        </w:object>
      </w:r>
      <w:r>
        <w:t xml:space="preserve">, then find the p-value for </w:t>
      </w:r>
      <w:r w:rsidRPr="003D361D">
        <w:rPr>
          <w:position w:val="-10"/>
        </w:rPr>
        <w:object w:dxaOrig="1140" w:dyaOrig="320" w14:anchorId="4C24D0E7">
          <v:shape id="_x0000_i1238" type="#_x0000_t75" style="width:57pt;height:16pt" o:ole="">
            <v:imagedata r:id="rId439" o:title=""/>
          </v:shape>
          <o:OLEObject Type="Embed" ProgID="Equation.DSMT4" ShapeID="_x0000_i1238" DrawAspect="Content" ObjectID="_1385205009" r:id="rId440"/>
        </w:object>
      </w:r>
      <w:r>
        <w:t>, and multiply by 2.)</w:t>
      </w:r>
    </w:p>
    <w:p w14:paraId="5394325B" w14:textId="77777777" w:rsidR="001C05A7" w:rsidRDefault="001C05A7" w:rsidP="001C05A7"/>
    <w:p w14:paraId="775CAFE3" w14:textId="77777777" w:rsidR="001C05A7" w:rsidRDefault="001C05A7" w:rsidP="001C05A7">
      <w:pPr>
        <w:numPr>
          <w:ilvl w:val="0"/>
          <w:numId w:val="22"/>
        </w:numPr>
      </w:pPr>
      <w:r>
        <w:t>Conclusion</w:t>
      </w:r>
    </w:p>
    <w:p w14:paraId="39D487B5" w14:textId="77777777" w:rsidR="001C05A7" w:rsidRDefault="001C05A7" w:rsidP="001C05A7">
      <w:pPr>
        <w:ind w:left="720"/>
      </w:pPr>
      <w:r>
        <w:t xml:space="preserve">This is where you write reject </w:t>
      </w:r>
      <w:r w:rsidRPr="008D6A92">
        <w:rPr>
          <w:position w:val="-10"/>
        </w:rPr>
        <w:object w:dxaOrig="360" w:dyaOrig="320" w14:anchorId="1764ED9F">
          <v:shape id="_x0000_i1239" type="#_x0000_t75" style="width:18pt;height:16pt" o:ole="">
            <v:imagedata r:id="rId441" o:title=""/>
          </v:shape>
          <o:OLEObject Type="Embed" ProgID="Equation.DSMT4" ShapeID="_x0000_i1239" DrawAspect="Content" ObjectID="_1385205010" r:id="rId442"/>
        </w:object>
      </w:r>
      <w:r>
        <w:t xml:space="preserve"> or fail to reject </w:t>
      </w:r>
      <w:r w:rsidRPr="008D6A92">
        <w:rPr>
          <w:position w:val="-10"/>
        </w:rPr>
        <w:object w:dxaOrig="360" w:dyaOrig="320" w14:anchorId="15FC9C6B">
          <v:shape id="_x0000_i1240" type="#_x0000_t75" style="width:18pt;height:16pt" o:ole="">
            <v:imagedata r:id="rId443" o:title=""/>
          </v:shape>
          <o:OLEObject Type="Embed" ProgID="Equation.DSMT4" ShapeID="_x0000_i1240" DrawAspect="Content" ObjectID="_1385205011" r:id="rId444"/>
        </w:object>
      </w:r>
      <w:r>
        <w:t xml:space="preserve">.  The rule is: if the p-value &lt; </w:t>
      </w:r>
      <w:r w:rsidRPr="00F828F3">
        <w:rPr>
          <w:position w:val="-6"/>
        </w:rPr>
        <w:object w:dxaOrig="240" w:dyaOrig="220" w14:anchorId="17097C6E">
          <v:shape id="_x0000_i1241" type="#_x0000_t75" style="width:12pt;height:11pt" o:ole="">
            <v:imagedata r:id="rId445" o:title=""/>
          </v:shape>
          <o:OLEObject Type="Embed" ProgID="Equation.DSMT4" ShapeID="_x0000_i1241" DrawAspect="Content" ObjectID="_1385205012" r:id="rId446"/>
        </w:object>
      </w:r>
      <w:r>
        <w:t xml:space="preserve">, then reject </w:t>
      </w:r>
      <w:r w:rsidRPr="008D6A92">
        <w:rPr>
          <w:position w:val="-10"/>
        </w:rPr>
        <w:object w:dxaOrig="360" w:dyaOrig="320" w14:anchorId="61F74D58">
          <v:shape id="_x0000_i1242" type="#_x0000_t75" style="width:18pt;height:16pt" o:ole="">
            <v:imagedata r:id="rId447" o:title=""/>
          </v:shape>
          <o:OLEObject Type="Embed" ProgID="Equation.DSMT4" ShapeID="_x0000_i1242" DrawAspect="Content" ObjectID="_1385205013" r:id="rId448"/>
        </w:object>
      </w:r>
      <w:r>
        <w:t xml:space="preserve">.  If the p-value </w:t>
      </w:r>
      <w:r w:rsidRPr="00F828F3">
        <w:rPr>
          <w:position w:val="-6"/>
        </w:rPr>
        <w:object w:dxaOrig="420" w:dyaOrig="260" w14:anchorId="675F0A73">
          <v:shape id="_x0000_i1243" type="#_x0000_t75" style="width:21pt;height:13pt" o:ole="">
            <v:imagedata r:id="rId449" o:title=""/>
          </v:shape>
          <o:OLEObject Type="Embed" ProgID="Equation.DSMT4" ShapeID="_x0000_i1243" DrawAspect="Content" ObjectID="_1385205014" r:id="rId450"/>
        </w:object>
      </w:r>
      <w:r>
        <w:t xml:space="preserve">, then fail to reject </w:t>
      </w:r>
      <w:r w:rsidRPr="008D6A92">
        <w:rPr>
          <w:position w:val="-10"/>
        </w:rPr>
        <w:object w:dxaOrig="360" w:dyaOrig="320" w14:anchorId="4420C3AE">
          <v:shape id="_x0000_i1244" type="#_x0000_t75" style="width:18pt;height:16pt" o:ole="">
            <v:imagedata r:id="rId451" o:title=""/>
          </v:shape>
          <o:OLEObject Type="Embed" ProgID="Equation.DSMT4" ShapeID="_x0000_i1244" DrawAspect="Content" ObjectID="_1385205015" r:id="rId452"/>
        </w:object>
      </w:r>
    </w:p>
    <w:p w14:paraId="2967087E" w14:textId="77777777" w:rsidR="001C05A7" w:rsidRDefault="001C05A7" w:rsidP="001C05A7"/>
    <w:p w14:paraId="70BD862A" w14:textId="77777777" w:rsidR="001C05A7" w:rsidRDefault="001C05A7" w:rsidP="001C05A7">
      <w:pPr>
        <w:numPr>
          <w:ilvl w:val="0"/>
          <w:numId w:val="22"/>
        </w:numPr>
      </w:pPr>
      <w:r>
        <w:t>Interpretation</w:t>
      </w:r>
    </w:p>
    <w:p w14:paraId="358F5D30" w14:textId="3D075990" w:rsidR="001C05A7" w:rsidRDefault="001C05A7" w:rsidP="00AB13A2">
      <w:pPr>
        <w:ind w:left="720"/>
      </w:pPr>
      <w:r>
        <w:t xml:space="preserve">This is where you interpret in real world terms the conclusion to the test.  The conclusion for a hypothesis test is that you either have enough evidence to </w:t>
      </w:r>
      <w:r w:rsidR="0046713B">
        <w:t>show</w:t>
      </w:r>
      <w:r>
        <w:t xml:space="preserve"> </w:t>
      </w:r>
      <w:r w:rsidR="00E667B4" w:rsidRPr="004654F3">
        <w:rPr>
          <w:position w:val="-10"/>
        </w:rPr>
        <w:object w:dxaOrig="380" w:dyaOrig="320" w14:anchorId="37FFC540">
          <v:shape id="_x0000_i1245" type="#_x0000_t75" style="width:19pt;height:16pt" o:ole="">
            <v:imagedata r:id="rId453" o:title=""/>
          </v:shape>
          <o:OLEObject Type="Embed" ProgID="Equation.DSMT4" ShapeID="_x0000_i1245" DrawAspect="Content" ObjectID="_1385205016" r:id="rId454"/>
        </w:object>
      </w:r>
      <w:r>
        <w:t xml:space="preserve"> is true, or you do not have enough evidence to </w:t>
      </w:r>
      <w:r w:rsidR="0046713B">
        <w:t>show</w:t>
      </w:r>
      <w:r>
        <w:t xml:space="preserve"> </w:t>
      </w:r>
      <w:r w:rsidR="00E667B4" w:rsidRPr="004654F3">
        <w:rPr>
          <w:position w:val="-10"/>
        </w:rPr>
        <w:object w:dxaOrig="380" w:dyaOrig="320" w14:anchorId="6A3EF653">
          <v:shape id="_x0000_i1246" type="#_x0000_t75" style="width:19pt;height:16pt" o:ole="">
            <v:imagedata r:id="rId455" o:title=""/>
          </v:shape>
          <o:OLEObject Type="Embed" ProgID="Equation.DSMT4" ShapeID="_x0000_i1246" DrawAspect="Content" ObjectID="_1385205017" r:id="rId456"/>
        </w:object>
      </w:r>
      <w:r>
        <w:t xml:space="preserve"> is true.</w:t>
      </w:r>
    </w:p>
    <w:p w14:paraId="469F4D6B" w14:textId="77777777" w:rsidR="009F32A5" w:rsidRDefault="009F32A5" w:rsidP="009F32A5"/>
    <w:p w14:paraId="0F04A966" w14:textId="414EA63C" w:rsidR="00A624A8" w:rsidRPr="00944C8D" w:rsidRDefault="00A624A8" w:rsidP="000821C7">
      <w:pPr>
        <w:outlineLvl w:val="0"/>
        <w:rPr>
          <w:b/>
        </w:rPr>
      </w:pPr>
      <w:r>
        <w:rPr>
          <w:b/>
        </w:rPr>
        <w:t xml:space="preserve">How to check the </w:t>
      </w:r>
      <w:r w:rsidR="009B471B">
        <w:rPr>
          <w:b/>
        </w:rPr>
        <w:t>assumptions</w:t>
      </w:r>
      <w:r w:rsidRPr="00944C8D">
        <w:rPr>
          <w:b/>
        </w:rPr>
        <w:t xml:space="preserve"> of </w:t>
      </w:r>
      <w:r>
        <w:rPr>
          <w:b/>
        </w:rPr>
        <w:t>t-</w:t>
      </w:r>
      <w:r w:rsidRPr="00944C8D">
        <w:rPr>
          <w:b/>
        </w:rPr>
        <w:t>test:</w:t>
      </w:r>
    </w:p>
    <w:p w14:paraId="40E37A1B" w14:textId="2E33F409" w:rsidR="00A624A8" w:rsidRDefault="00A624A8" w:rsidP="00A624A8">
      <w:r>
        <w:t xml:space="preserve">In order for the t-test to be valid, the </w:t>
      </w:r>
      <w:r w:rsidR="009B471B">
        <w:t>assumptions</w:t>
      </w:r>
      <w:r>
        <w:t xml:space="preserve"> of the test must be true.  </w:t>
      </w:r>
      <w:r w:rsidR="00B4782E">
        <w:t>W</w:t>
      </w:r>
      <w:r>
        <w:t xml:space="preserve">henever you run a t-test, you must make sure the </w:t>
      </w:r>
      <w:r w:rsidR="009B471B">
        <w:t>assumptions</w:t>
      </w:r>
      <w:r>
        <w:t xml:space="preserve"> are true.  </w:t>
      </w:r>
      <w:r w:rsidR="00B4782E">
        <w:t>Y</w:t>
      </w:r>
      <w:r>
        <w:t>ou need to check them.  Here is how you do this:</w:t>
      </w:r>
    </w:p>
    <w:p w14:paraId="71D045A8" w14:textId="77777777" w:rsidR="00A624A8" w:rsidRDefault="00A624A8" w:rsidP="00A624A8">
      <w:pPr>
        <w:numPr>
          <w:ilvl w:val="0"/>
          <w:numId w:val="13"/>
        </w:numPr>
      </w:pPr>
      <w:r>
        <w:t>For the condition that the sample is a random sample, describe how you took the sample.  Make sure your sampling technique is random.</w:t>
      </w:r>
    </w:p>
    <w:p w14:paraId="5E0D34CB" w14:textId="77777777" w:rsidR="00A624A8" w:rsidRDefault="00A624A8" w:rsidP="00A624A8">
      <w:pPr>
        <w:numPr>
          <w:ilvl w:val="0"/>
          <w:numId w:val="13"/>
        </w:numPr>
      </w:pPr>
      <w:r>
        <w:t xml:space="preserve">For the condition that population of the random variable is normal, remember the process of assessing normality from chapter 6.  </w:t>
      </w:r>
    </w:p>
    <w:p w14:paraId="3BAF25D7" w14:textId="77777777" w:rsidR="00A624A8" w:rsidRDefault="00A624A8" w:rsidP="00A624A8"/>
    <w:p w14:paraId="494B77A1" w14:textId="78465FAF" w:rsidR="00A624A8" w:rsidRDefault="00A624A8" w:rsidP="00A624A8">
      <w:r>
        <w:t xml:space="preserve">Note: if the </w:t>
      </w:r>
      <w:r w:rsidR="009B471B">
        <w:t>assumptions</w:t>
      </w:r>
      <w:r>
        <w:t xml:space="preserve"> behind this test are not valid, then the conclusions you make from the test are not valid.  If you do not have a random sample, that is your fault.  Make sure the sample you take is as random as you can make it following sampling techniques from chapter 1.  If the population of the random variable is not normal, then take a sample larger than 30.  If you cannot afford to do that, or if it is not logistically possible, then you do different tests called non-parametric tests.  There is an entire course on no</w:t>
      </w:r>
      <w:r w:rsidR="00B4782E">
        <w:t xml:space="preserve">n-parametric tests, and </w:t>
      </w:r>
      <w:r>
        <w:t>they will not be discussed in this book.</w:t>
      </w:r>
    </w:p>
    <w:p w14:paraId="66BD80D7" w14:textId="77777777" w:rsidR="00A624A8" w:rsidRDefault="00A624A8" w:rsidP="009F32A5"/>
    <w:p w14:paraId="667D094B" w14:textId="77777777" w:rsidR="00A40399" w:rsidRDefault="00A40399">
      <w:pPr>
        <w:rPr>
          <w:b/>
        </w:rPr>
      </w:pPr>
      <w:r>
        <w:rPr>
          <w:b/>
        </w:rPr>
        <w:br w:type="page"/>
      </w:r>
    </w:p>
    <w:p w14:paraId="6869D4F7" w14:textId="6C8C8952" w:rsidR="009F32A5" w:rsidRPr="00133BC8" w:rsidRDefault="00133BC8" w:rsidP="000821C7">
      <w:pPr>
        <w:outlineLvl w:val="0"/>
        <w:rPr>
          <w:b/>
        </w:rPr>
      </w:pPr>
      <w:r w:rsidRPr="00133BC8">
        <w:rPr>
          <w:b/>
        </w:rPr>
        <w:t>Example #7.3</w:t>
      </w:r>
      <w:r w:rsidR="009F32A5" w:rsidRPr="00133BC8">
        <w:rPr>
          <w:b/>
        </w:rPr>
        <w:t xml:space="preserve">.1: </w:t>
      </w:r>
      <w:r w:rsidRPr="00133BC8">
        <w:rPr>
          <w:b/>
        </w:rPr>
        <w:t>Test of the Mean Using the Formula</w:t>
      </w:r>
    </w:p>
    <w:p w14:paraId="3F1BF26E" w14:textId="3E57FC55" w:rsidR="009F32A5" w:rsidRDefault="00133BC8" w:rsidP="00133BC8">
      <w:pPr>
        <w:ind w:left="720"/>
        <w:rPr>
          <w:rFonts w:eastAsiaTheme="minorHAnsi"/>
          <w:szCs w:val="32"/>
        </w:rPr>
      </w:pPr>
      <w:r>
        <w:t>A random sample of 20 IQ scores of famous people was taken from the website of IQ of Famous People</w:t>
      </w:r>
      <w:r w:rsidRPr="00133BC8">
        <w:rPr>
          <w:sz w:val="20"/>
        </w:rPr>
        <w:t xml:space="preserve"> </w:t>
      </w:r>
      <w:r w:rsidRPr="00133BC8">
        <w:rPr>
          <w:rFonts w:eastAsiaTheme="minorHAnsi"/>
          <w:szCs w:val="32"/>
        </w:rPr>
        <w:t>("</w:t>
      </w:r>
      <w:r w:rsidR="00A7112D">
        <w:rPr>
          <w:rFonts w:eastAsiaTheme="minorHAnsi"/>
          <w:szCs w:val="32"/>
        </w:rPr>
        <w:t>IQ</w:t>
      </w:r>
      <w:r w:rsidRPr="00133BC8">
        <w:rPr>
          <w:rFonts w:eastAsiaTheme="minorHAnsi"/>
          <w:szCs w:val="32"/>
        </w:rPr>
        <w:t xml:space="preserve"> of famous," 2013)</w:t>
      </w:r>
      <w:r w:rsidR="009B471B">
        <w:rPr>
          <w:rFonts w:eastAsiaTheme="minorHAnsi"/>
          <w:szCs w:val="32"/>
        </w:rPr>
        <w:t xml:space="preserve"> and</w:t>
      </w:r>
      <w:r>
        <w:rPr>
          <w:rFonts w:eastAsiaTheme="minorHAnsi"/>
          <w:szCs w:val="32"/>
        </w:rPr>
        <w:t xml:space="preserve"> a random number generator</w:t>
      </w:r>
      <w:r w:rsidR="009B471B">
        <w:rPr>
          <w:rFonts w:eastAsiaTheme="minorHAnsi"/>
          <w:szCs w:val="32"/>
        </w:rPr>
        <w:t xml:space="preserve"> was used</w:t>
      </w:r>
      <w:r>
        <w:rPr>
          <w:rFonts w:eastAsiaTheme="minorHAnsi"/>
          <w:szCs w:val="32"/>
        </w:rPr>
        <w:t xml:space="preserve"> to pick 20 of them.  The data are in table #7.3.1.  Do the data provide evidence at the 5% level that the IQ of a famous person is higher than the average IQ of 100?</w:t>
      </w:r>
    </w:p>
    <w:p w14:paraId="1956895E" w14:textId="77777777" w:rsidR="00133BC8" w:rsidRDefault="00133BC8" w:rsidP="00133BC8">
      <w:pPr>
        <w:ind w:left="720"/>
        <w:rPr>
          <w:rFonts w:eastAsiaTheme="minorHAnsi"/>
          <w:szCs w:val="32"/>
        </w:rPr>
      </w:pPr>
    </w:p>
    <w:p w14:paraId="27E091FF" w14:textId="1A6254D0" w:rsidR="00133BC8" w:rsidRPr="00133BC8" w:rsidRDefault="00133BC8" w:rsidP="000821C7">
      <w:pPr>
        <w:ind w:left="720"/>
        <w:outlineLvl w:val="0"/>
        <w:rPr>
          <w:rFonts w:eastAsiaTheme="minorHAnsi"/>
          <w:b/>
          <w:szCs w:val="32"/>
        </w:rPr>
      </w:pPr>
      <w:r w:rsidRPr="00133BC8">
        <w:rPr>
          <w:rFonts w:eastAsiaTheme="minorHAnsi"/>
          <w:b/>
          <w:szCs w:val="32"/>
        </w:rPr>
        <w:t>Table #7.3.1: IQ Scores of Famous People</w:t>
      </w:r>
    </w:p>
    <w:tbl>
      <w:tblPr>
        <w:tblStyle w:val="TableGrid"/>
        <w:tblW w:w="0" w:type="auto"/>
        <w:tblInd w:w="1440" w:type="dxa"/>
        <w:tblLook w:val="04A0" w:firstRow="1" w:lastRow="0" w:firstColumn="1" w:lastColumn="0" w:noHBand="0" w:noVBand="1"/>
      </w:tblPr>
      <w:tblGrid>
        <w:gridCol w:w="672"/>
        <w:gridCol w:w="672"/>
        <w:gridCol w:w="672"/>
        <w:gridCol w:w="672"/>
        <w:gridCol w:w="672"/>
      </w:tblGrid>
      <w:tr w:rsidR="00133BC8" w:rsidRPr="00133BC8" w14:paraId="799A35BA" w14:textId="77777777" w:rsidTr="00133BC8">
        <w:tc>
          <w:tcPr>
            <w:tcW w:w="672" w:type="dxa"/>
          </w:tcPr>
          <w:p w14:paraId="7EDA90EE" w14:textId="77777777" w:rsidR="00133BC8" w:rsidRPr="00133BC8" w:rsidRDefault="00133BC8" w:rsidP="00133BC8">
            <w:pPr>
              <w:pStyle w:val="NoSpacing"/>
              <w:jc w:val="right"/>
            </w:pPr>
            <w:r w:rsidRPr="00133BC8">
              <w:t>158</w:t>
            </w:r>
          </w:p>
        </w:tc>
        <w:tc>
          <w:tcPr>
            <w:tcW w:w="672" w:type="dxa"/>
          </w:tcPr>
          <w:p w14:paraId="21F6E550" w14:textId="77777777" w:rsidR="00133BC8" w:rsidRPr="00133BC8" w:rsidRDefault="00133BC8" w:rsidP="00133BC8">
            <w:pPr>
              <w:pStyle w:val="NoSpacing"/>
              <w:jc w:val="right"/>
            </w:pPr>
            <w:r w:rsidRPr="00133BC8">
              <w:t>180</w:t>
            </w:r>
          </w:p>
        </w:tc>
        <w:tc>
          <w:tcPr>
            <w:tcW w:w="672" w:type="dxa"/>
          </w:tcPr>
          <w:p w14:paraId="17C7E271" w14:textId="77777777" w:rsidR="00133BC8" w:rsidRPr="00133BC8" w:rsidRDefault="00133BC8" w:rsidP="00133BC8">
            <w:pPr>
              <w:pStyle w:val="NoSpacing"/>
              <w:jc w:val="right"/>
            </w:pPr>
            <w:r w:rsidRPr="00133BC8">
              <w:t>150</w:t>
            </w:r>
          </w:p>
        </w:tc>
        <w:tc>
          <w:tcPr>
            <w:tcW w:w="672" w:type="dxa"/>
          </w:tcPr>
          <w:p w14:paraId="6A46BB40" w14:textId="77777777" w:rsidR="00133BC8" w:rsidRPr="00133BC8" w:rsidRDefault="00133BC8" w:rsidP="00133BC8">
            <w:pPr>
              <w:pStyle w:val="NoSpacing"/>
              <w:jc w:val="right"/>
            </w:pPr>
            <w:r w:rsidRPr="00133BC8">
              <w:t>137</w:t>
            </w:r>
          </w:p>
        </w:tc>
        <w:tc>
          <w:tcPr>
            <w:tcW w:w="672" w:type="dxa"/>
          </w:tcPr>
          <w:p w14:paraId="368A7AEA" w14:textId="77777777" w:rsidR="00133BC8" w:rsidRPr="00133BC8" w:rsidRDefault="00133BC8" w:rsidP="00133BC8">
            <w:pPr>
              <w:pStyle w:val="NoSpacing"/>
              <w:jc w:val="right"/>
            </w:pPr>
            <w:r w:rsidRPr="00133BC8">
              <w:t>109</w:t>
            </w:r>
          </w:p>
        </w:tc>
      </w:tr>
      <w:tr w:rsidR="00133BC8" w:rsidRPr="00133BC8" w14:paraId="3FFDD222" w14:textId="77777777" w:rsidTr="00133BC8">
        <w:tc>
          <w:tcPr>
            <w:tcW w:w="672" w:type="dxa"/>
          </w:tcPr>
          <w:p w14:paraId="2C0C0ECB" w14:textId="77777777" w:rsidR="00133BC8" w:rsidRPr="00133BC8" w:rsidRDefault="00133BC8" w:rsidP="00133BC8">
            <w:pPr>
              <w:pStyle w:val="NoSpacing"/>
              <w:jc w:val="right"/>
            </w:pPr>
            <w:r w:rsidRPr="00133BC8">
              <w:t>225</w:t>
            </w:r>
          </w:p>
        </w:tc>
        <w:tc>
          <w:tcPr>
            <w:tcW w:w="672" w:type="dxa"/>
          </w:tcPr>
          <w:p w14:paraId="65A03CB6" w14:textId="77777777" w:rsidR="00133BC8" w:rsidRPr="00133BC8" w:rsidRDefault="00133BC8" w:rsidP="00133BC8">
            <w:pPr>
              <w:pStyle w:val="NoSpacing"/>
              <w:jc w:val="right"/>
            </w:pPr>
            <w:r w:rsidRPr="00133BC8">
              <w:t>122</w:t>
            </w:r>
          </w:p>
        </w:tc>
        <w:tc>
          <w:tcPr>
            <w:tcW w:w="672" w:type="dxa"/>
          </w:tcPr>
          <w:p w14:paraId="4F461072" w14:textId="77777777" w:rsidR="00133BC8" w:rsidRPr="00133BC8" w:rsidRDefault="00133BC8" w:rsidP="00133BC8">
            <w:pPr>
              <w:pStyle w:val="NoSpacing"/>
              <w:jc w:val="right"/>
            </w:pPr>
            <w:r w:rsidRPr="00133BC8">
              <w:t>138</w:t>
            </w:r>
          </w:p>
        </w:tc>
        <w:tc>
          <w:tcPr>
            <w:tcW w:w="672" w:type="dxa"/>
          </w:tcPr>
          <w:p w14:paraId="4DF1C8B2" w14:textId="77777777" w:rsidR="00133BC8" w:rsidRPr="00133BC8" w:rsidRDefault="00133BC8" w:rsidP="00133BC8">
            <w:pPr>
              <w:pStyle w:val="NoSpacing"/>
              <w:jc w:val="right"/>
            </w:pPr>
            <w:r w:rsidRPr="00133BC8">
              <w:t>145</w:t>
            </w:r>
          </w:p>
        </w:tc>
        <w:tc>
          <w:tcPr>
            <w:tcW w:w="672" w:type="dxa"/>
          </w:tcPr>
          <w:p w14:paraId="4FAD21FD" w14:textId="77777777" w:rsidR="00133BC8" w:rsidRPr="00133BC8" w:rsidRDefault="00133BC8" w:rsidP="00133BC8">
            <w:pPr>
              <w:pStyle w:val="NoSpacing"/>
              <w:jc w:val="right"/>
            </w:pPr>
            <w:r w:rsidRPr="00133BC8">
              <w:t>180</w:t>
            </w:r>
          </w:p>
        </w:tc>
      </w:tr>
      <w:tr w:rsidR="00133BC8" w:rsidRPr="00133BC8" w14:paraId="46C4FEFB" w14:textId="77777777" w:rsidTr="00133BC8">
        <w:tc>
          <w:tcPr>
            <w:tcW w:w="672" w:type="dxa"/>
          </w:tcPr>
          <w:p w14:paraId="0773396C" w14:textId="77777777" w:rsidR="00133BC8" w:rsidRPr="00133BC8" w:rsidRDefault="00133BC8" w:rsidP="00133BC8">
            <w:pPr>
              <w:pStyle w:val="NoSpacing"/>
              <w:jc w:val="right"/>
            </w:pPr>
            <w:r w:rsidRPr="00133BC8">
              <w:t>118</w:t>
            </w:r>
          </w:p>
        </w:tc>
        <w:tc>
          <w:tcPr>
            <w:tcW w:w="672" w:type="dxa"/>
          </w:tcPr>
          <w:p w14:paraId="6A6E9A41" w14:textId="77777777" w:rsidR="00133BC8" w:rsidRPr="00133BC8" w:rsidRDefault="00133BC8" w:rsidP="00133BC8">
            <w:pPr>
              <w:pStyle w:val="NoSpacing"/>
              <w:jc w:val="right"/>
            </w:pPr>
            <w:r w:rsidRPr="00133BC8">
              <w:t>118</w:t>
            </w:r>
          </w:p>
        </w:tc>
        <w:tc>
          <w:tcPr>
            <w:tcW w:w="672" w:type="dxa"/>
          </w:tcPr>
          <w:p w14:paraId="3020AE65" w14:textId="77777777" w:rsidR="00133BC8" w:rsidRPr="00133BC8" w:rsidRDefault="00133BC8" w:rsidP="00133BC8">
            <w:pPr>
              <w:pStyle w:val="NoSpacing"/>
              <w:jc w:val="right"/>
            </w:pPr>
            <w:r w:rsidRPr="00133BC8">
              <w:t>126</w:t>
            </w:r>
          </w:p>
        </w:tc>
        <w:tc>
          <w:tcPr>
            <w:tcW w:w="672" w:type="dxa"/>
          </w:tcPr>
          <w:p w14:paraId="70CF190D" w14:textId="77777777" w:rsidR="00133BC8" w:rsidRPr="00133BC8" w:rsidRDefault="00133BC8" w:rsidP="00133BC8">
            <w:pPr>
              <w:pStyle w:val="NoSpacing"/>
              <w:jc w:val="right"/>
            </w:pPr>
            <w:r w:rsidRPr="00133BC8">
              <w:t>140</w:t>
            </w:r>
          </w:p>
        </w:tc>
        <w:tc>
          <w:tcPr>
            <w:tcW w:w="672" w:type="dxa"/>
          </w:tcPr>
          <w:p w14:paraId="5401090C" w14:textId="77777777" w:rsidR="00133BC8" w:rsidRPr="00133BC8" w:rsidRDefault="00133BC8" w:rsidP="00133BC8">
            <w:pPr>
              <w:pStyle w:val="NoSpacing"/>
              <w:jc w:val="right"/>
            </w:pPr>
            <w:r w:rsidRPr="00133BC8">
              <w:t>165</w:t>
            </w:r>
          </w:p>
        </w:tc>
      </w:tr>
      <w:tr w:rsidR="00133BC8" w:rsidRPr="00133BC8" w14:paraId="570C9900" w14:textId="77777777" w:rsidTr="00133BC8">
        <w:tc>
          <w:tcPr>
            <w:tcW w:w="672" w:type="dxa"/>
          </w:tcPr>
          <w:p w14:paraId="0E76B30F" w14:textId="77777777" w:rsidR="00133BC8" w:rsidRPr="00133BC8" w:rsidRDefault="00133BC8" w:rsidP="00133BC8">
            <w:pPr>
              <w:pStyle w:val="NoSpacing"/>
              <w:jc w:val="right"/>
            </w:pPr>
            <w:r w:rsidRPr="00133BC8">
              <w:t>150</w:t>
            </w:r>
          </w:p>
        </w:tc>
        <w:tc>
          <w:tcPr>
            <w:tcW w:w="672" w:type="dxa"/>
          </w:tcPr>
          <w:p w14:paraId="7AC0120C" w14:textId="77777777" w:rsidR="00133BC8" w:rsidRPr="00133BC8" w:rsidRDefault="00133BC8" w:rsidP="00133BC8">
            <w:pPr>
              <w:pStyle w:val="NoSpacing"/>
              <w:jc w:val="right"/>
            </w:pPr>
            <w:r w:rsidRPr="00133BC8">
              <w:t>170</w:t>
            </w:r>
          </w:p>
        </w:tc>
        <w:tc>
          <w:tcPr>
            <w:tcW w:w="672" w:type="dxa"/>
          </w:tcPr>
          <w:p w14:paraId="35816121" w14:textId="77777777" w:rsidR="00133BC8" w:rsidRPr="00133BC8" w:rsidRDefault="00133BC8" w:rsidP="00133BC8">
            <w:pPr>
              <w:pStyle w:val="NoSpacing"/>
              <w:jc w:val="right"/>
            </w:pPr>
            <w:r w:rsidRPr="00133BC8">
              <w:t>105</w:t>
            </w:r>
          </w:p>
        </w:tc>
        <w:tc>
          <w:tcPr>
            <w:tcW w:w="672" w:type="dxa"/>
          </w:tcPr>
          <w:p w14:paraId="3F77F1C0" w14:textId="77777777" w:rsidR="00133BC8" w:rsidRPr="00133BC8" w:rsidRDefault="00133BC8" w:rsidP="00133BC8">
            <w:pPr>
              <w:pStyle w:val="NoSpacing"/>
              <w:jc w:val="right"/>
            </w:pPr>
            <w:r w:rsidRPr="00133BC8">
              <w:t>154</w:t>
            </w:r>
          </w:p>
        </w:tc>
        <w:tc>
          <w:tcPr>
            <w:tcW w:w="672" w:type="dxa"/>
          </w:tcPr>
          <w:p w14:paraId="77822684" w14:textId="77777777" w:rsidR="00133BC8" w:rsidRPr="00133BC8" w:rsidRDefault="00133BC8" w:rsidP="00133BC8">
            <w:pPr>
              <w:pStyle w:val="NoSpacing"/>
              <w:jc w:val="right"/>
            </w:pPr>
            <w:r w:rsidRPr="00133BC8">
              <w:t>118</w:t>
            </w:r>
          </w:p>
        </w:tc>
      </w:tr>
    </w:tbl>
    <w:p w14:paraId="29BD6C75" w14:textId="77777777" w:rsidR="00575FDD" w:rsidRDefault="00575FDD" w:rsidP="00575FDD">
      <w:pPr>
        <w:ind w:left="360"/>
        <w:rPr>
          <w:b/>
        </w:rPr>
      </w:pPr>
    </w:p>
    <w:p w14:paraId="5EF3538C" w14:textId="4B7A312D" w:rsidR="00133BC8" w:rsidRPr="00575FDD" w:rsidRDefault="00575FDD" w:rsidP="000821C7">
      <w:pPr>
        <w:ind w:left="360"/>
        <w:outlineLvl w:val="0"/>
        <w:rPr>
          <w:b/>
        </w:rPr>
      </w:pPr>
      <w:r w:rsidRPr="00575FDD">
        <w:rPr>
          <w:b/>
        </w:rPr>
        <w:t>Solution:</w:t>
      </w:r>
    </w:p>
    <w:p w14:paraId="559FFF9C" w14:textId="51882FA1" w:rsidR="00133BC8" w:rsidRDefault="00133BC8" w:rsidP="00133BC8">
      <w:pPr>
        <w:pStyle w:val="ListParagraph"/>
        <w:numPr>
          <w:ilvl w:val="0"/>
          <w:numId w:val="25"/>
        </w:numPr>
      </w:pPr>
      <w:r>
        <w:t>State the random variable and the parameter in words.</w:t>
      </w:r>
    </w:p>
    <w:p w14:paraId="761DDC3C" w14:textId="526D719E" w:rsidR="00133BC8" w:rsidRDefault="00133BC8" w:rsidP="00133BC8">
      <w:pPr>
        <w:ind w:left="720"/>
      </w:pPr>
      <w:r w:rsidRPr="009B471B">
        <w:rPr>
          <w:i/>
        </w:rPr>
        <w:t>x</w:t>
      </w:r>
      <w:r>
        <w:t xml:space="preserve"> = IQ score of a famous person</w:t>
      </w:r>
    </w:p>
    <w:p w14:paraId="7296DE75" w14:textId="38C242AF" w:rsidR="00133BC8" w:rsidRDefault="00133BC8" w:rsidP="00133BC8">
      <w:pPr>
        <w:ind w:left="720"/>
      </w:pPr>
      <w:r w:rsidRPr="001C05A7">
        <w:rPr>
          <w:position w:val="-10"/>
        </w:rPr>
        <w:object w:dxaOrig="220" w:dyaOrig="260" w14:anchorId="344E1CDE">
          <v:shape id="_x0000_i1247" type="#_x0000_t75" style="width:11pt;height:13pt" o:ole="">
            <v:imagedata r:id="rId457" o:title=""/>
          </v:shape>
          <o:OLEObject Type="Embed" ProgID="Equation.DSMT4" ShapeID="_x0000_i1247" DrawAspect="Content" ObjectID="_1385205018" r:id="rId458"/>
        </w:object>
      </w:r>
      <w:r w:rsidRPr="001C05A7">
        <w:t xml:space="preserve"> </w:t>
      </w:r>
      <w:r>
        <w:t>= mean IQ score of a famous person</w:t>
      </w:r>
    </w:p>
    <w:p w14:paraId="20E127AA" w14:textId="77777777" w:rsidR="00133BC8" w:rsidRDefault="00133BC8" w:rsidP="00133BC8">
      <w:pPr>
        <w:ind w:left="720"/>
      </w:pPr>
    </w:p>
    <w:p w14:paraId="1A26B450" w14:textId="77777777" w:rsidR="009B471B" w:rsidRDefault="009B471B" w:rsidP="009B471B">
      <w:pPr>
        <w:pStyle w:val="ListParagraph"/>
        <w:numPr>
          <w:ilvl w:val="0"/>
          <w:numId w:val="25"/>
        </w:numPr>
      </w:pPr>
      <w:r>
        <w:t>State the null and alternative hypotheses and the level of significance</w:t>
      </w:r>
    </w:p>
    <w:p w14:paraId="59E00E2B" w14:textId="77777777" w:rsidR="009B471B" w:rsidRDefault="00E667B4" w:rsidP="009B471B">
      <w:pPr>
        <w:ind w:left="720"/>
      </w:pPr>
      <w:r w:rsidRPr="0052124A">
        <w:rPr>
          <w:position w:val="-10"/>
        </w:rPr>
        <w:object w:dxaOrig="1240" w:dyaOrig="320" w14:anchorId="4BF47808">
          <v:shape id="_x0000_i1248" type="#_x0000_t75" style="width:62pt;height:16pt" o:ole="">
            <v:imagedata r:id="rId459" o:title=""/>
          </v:shape>
          <o:OLEObject Type="Embed" ProgID="Equation.DSMT4" ShapeID="_x0000_i1248" DrawAspect="Content" ObjectID="_1385205019" r:id="rId460"/>
        </w:object>
      </w:r>
      <w:r w:rsidR="009B471B">
        <w:t xml:space="preserve"> </w:t>
      </w:r>
    </w:p>
    <w:p w14:paraId="038C6ECD" w14:textId="77777777" w:rsidR="009B471B" w:rsidRDefault="00E667B4" w:rsidP="009B471B">
      <w:pPr>
        <w:ind w:left="720"/>
      </w:pPr>
      <w:r w:rsidRPr="00133BC8">
        <w:rPr>
          <w:position w:val="-10"/>
        </w:rPr>
        <w:object w:dxaOrig="1260" w:dyaOrig="320" w14:anchorId="7CADA5CA">
          <v:shape id="_x0000_i1249" type="#_x0000_t75" style="width:63pt;height:16pt" o:ole="">
            <v:imagedata r:id="rId461" o:title=""/>
          </v:shape>
          <o:OLEObject Type="Embed" ProgID="Equation.DSMT4" ShapeID="_x0000_i1249" DrawAspect="Content" ObjectID="_1385205020" r:id="rId462"/>
        </w:object>
      </w:r>
    </w:p>
    <w:p w14:paraId="3D836685" w14:textId="77777777" w:rsidR="009B471B" w:rsidRDefault="009B471B" w:rsidP="009B471B">
      <w:pPr>
        <w:ind w:left="720"/>
      </w:pPr>
      <w:r w:rsidRPr="00F828F3">
        <w:rPr>
          <w:position w:val="-6"/>
        </w:rPr>
        <w:object w:dxaOrig="900" w:dyaOrig="280" w14:anchorId="2CBE4340">
          <v:shape id="_x0000_i1250" type="#_x0000_t75" style="width:45pt;height:14pt" o:ole="">
            <v:imagedata r:id="rId463" o:title=""/>
          </v:shape>
          <o:OLEObject Type="Embed" ProgID="Equation.DSMT4" ShapeID="_x0000_i1250" DrawAspect="Content" ObjectID="_1385205021" r:id="rId464"/>
        </w:object>
      </w:r>
      <w:r>
        <w:t xml:space="preserve"> </w:t>
      </w:r>
    </w:p>
    <w:p w14:paraId="7500D10F" w14:textId="77777777" w:rsidR="009B471B" w:rsidRDefault="009B471B" w:rsidP="009B471B"/>
    <w:p w14:paraId="78BB73A7" w14:textId="334B9247" w:rsidR="00133BC8" w:rsidRDefault="00133BC8" w:rsidP="00133BC8">
      <w:pPr>
        <w:pStyle w:val="ListParagraph"/>
        <w:numPr>
          <w:ilvl w:val="0"/>
          <w:numId w:val="25"/>
        </w:numPr>
      </w:pPr>
      <w:r>
        <w:t xml:space="preserve">State and check the </w:t>
      </w:r>
      <w:r w:rsidR="009B471B">
        <w:t>assumptions</w:t>
      </w:r>
      <w:r>
        <w:t xml:space="preserve"> for a hypothesis test</w:t>
      </w:r>
    </w:p>
    <w:p w14:paraId="4A50D823" w14:textId="0459153B" w:rsidR="00133BC8" w:rsidRDefault="00133BC8" w:rsidP="00133BC8">
      <w:pPr>
        <w:pStyle w:val="ListParagraph"/>
        <w:numPr>
          <w:ilvl w:val="0"/>
          <w:numId w:val="26"/>
        </w:numPr>
      </w:pPr>
      <w:r>
        <w:t>A random s</w:t>
      </w:r>
      <w:r w:rsidR="00F24957">
        <w:t>ample of 20 IQ scores was taken. This was said</w:t>
      </w:r>
      <w:r>
        <w:t xml:space="preserve"> in the problem.</w:t>
      </w:r>
    </w:p>
    <w:p w14:paraId="1A8083F8" w14:textId="556BE837" w:rsidR="00133BC8" w:rsidRDefault="00133BC8" w:rsidP="00133BC8">
      <w:pPr>
        <w:pStyle w:val="ListParagraph"/>
        <w:numPr>
          <w:ilvl w:val="0"/>
          <w:numId w:val="26"/>
        </w:numPr>
      </w:pPr>
      <w:r>
        <w:t xml:space="preserve">The </w:t>
      </w:r>
      <w:r w:rsidR="00575FDD">
        <w:t>population</w:t>
      </w:r>
      <w:r>
        <w:t xml:space="preserve"> of IQ score is normal</w:t>
      </w:r>
      <w:r w:rsidR="00575FDD">
        <w:t>ly distributed</w:t>
      </w:r>
      <w:r w:rsidR="00F24957">
        <w:t xml:space="preserve">. This </w:t>
      </w:r>
      <w:r>
        <w:t>was shown in example #6.4.2.</w:t>
      </w:r>
    </w:p>
    <w:p w14:paraId="513B64BC" w14:textId="77777777" w:rsidR="00133BC8" w:rsidRDefault="00133BC8" w:rsidP="00133BC8">
      <w:pPr>
        <w:pStyle w:val="ListParagraph"/>
      </w:pPr>
    </w:p>
    <w:p w14:paraId="0C90FFE6" w14:textId="77777777" w:rsidR="00133BC8" w:rsidRDefault="00133BC8" w:rsidP="00133BC8">
      <w:pPr>
        <w:numPr>
          <w:ilvl w:val="0"/>
          <w:numId w:val="25"/>
        </w:numPr>
      </w:pPr>
      <w:r>
        <w:t>Find the sample statistic, test statistic, and p-value</w:t>
      </w:r>
    </w:p>
    <w:p w14:paraId="629D37A7" w14:textId="23BFC744" w:rsidR="00133BC8" w:rsidRDefault="00133BC8" w:rsidP="00133BC8">
      <w:pPr>
        <w:pStyle w:val="NoSpacing"/>
        <w:ind w:left="1440"/>
      </w:pPr>
      <w:r>
        <w:t>Sample Statistic:</w:t>
      </w:r>
    </w:p>
    <w:p w14:paraId="54140CB4" w14:textId="2038390C" w:rsidR="00133BC8" w:rsidRDefault="00133BC8" w:rsidP="00133BC8">
      <w:pPr>
        <w:pStyle w:val="NoSpacing"/>
        <w:ind w:left="1440"/>
      </w:pPr>
      <w:r w:rsidRPr="00133BC8">
        <w:rPr>
          <w:position w:val="-24"/>
        </w:rPr>
        <w:object w:dxaOrig="980" w:dyaOrig="620" w14:anchorId="0F4C3973">
          <v:shape id="_x0000_i1251" type="#_x0000_t75" style="width:49pt;height:31pt" o:ole="">
            <v:imagedata r:id="rId465" o:title=""/>
          </v:shape>
          <o:OLEObject Type="Embed" ProgID="Equation.DSMT4" ShapeID="_x0000_i1251" DrawAspect="Content" ObjectID="_1385205022" r:id="rId466"/>
        </w:object>
      </w:r>
    </w:p>
    <w:p w14:paraId="31B5E183" w14:textId="77777777" w:rsidR="00133BC8" w:rsidRDefault="00133BC8" w:rsidP="00133BC8">
      <w:pPr>
        <w:pStyle w:val="NoSpacing"/>
        <w:ind w:left="1440"/>
      </w:pPr>
      <w:r>
        <w:t>Test Statistic:</w:t>
      </w:r>
    </w:p>
    <w:p w14:paraId="299938F4" w14:textId="77777777" w:rsidR="00133BC8" w:rsidRDefault="00133BC8" w:rsidP="00133BC8">
      <w:pPr>
        <w:ind w:left="1440"/>
        <w:rPr>
          <w:position w:val="-64"/>
        </w:rPr>
      </w:pPr>
      <w:r w:rsidRPr="001C05A7">
        <w:rPr>
          <w:position w:val="-60"/>
        </w:rPr>
        <w:object w:dxaOrig="3060" w:dyaOrig="1020" w14:anchorId="2E3D7F3C">
          <v:shape id="_x0000_i1252" type="#_x0000_t75" style="width:153pt;height:51pt" o:ole="">
            <v:imagedata r:id="rId467" o:title=""/>
          </v:shape>
          <o:OLEObject Type="Embed" ProgID="Equation.DSMT4" ShapeID="_x0000_i1252" DrawAspect="Content" ObjectID="_1385205023" r:id="rId468"/>
        </w:object>
      </w:r>
    </w:p>
    <w:p w14:paraId="762AC4B9" w14:textId="77777777" w:rsidR="00133BC8" w:rsidRDefault="00133BC8" w:rsidP="00133BC8">
      <w:pPr>
        <w:pStyle w:val="NoSpacing"/>
        <w:ind w:left="1440"/>
      </w:pPr>
      <w:r>
        <w:t>p-value:</w:t>
      </w:r>
    </w:p>
    <w:p w14:paraId="3DDA4A51" w14:textId="15801F3E" w:rsidR="00133BC8" w:rsidRDefault="00133BC8" w:rsidP="00133BC8">
      <w:pPr>
        <w:pStyle w:val="NoSpacing"/>
        <w:ind w:left="1440"/>
      </w:pPr>
      <w:r w:rsidRPr="00133BC8">
        <w:rPr>
          <w:position w:val="-10"/>
        </w:rPr>
        <w:object w:dxaOrig="2220" w:dyaOrig="320" w14:anchorId="7A61D047">
          <v:shape id="_x0000_i1253" type="#_x0000_t75" style="width:111pt;height:16pt" o:ole="">
            <v:imagedata r:id="rId469" o:title=""/>
          </v:shape>
          <o:OLEObject Type="Embed" ProgID="Equation.DSMT4" ShapeID="_x0000_i1253" DrawAspect="Content" ObjectID="_1385205024" r:id="rId470"/>
        </w:object>
      </w:r>
      <w:r>
        <w:t xml:space="preserve"> </w:t>
      </w:r>
    </w:p>
    <w:p w14:paraId="04748359" w14:textId="75C8784C" w:rsidR="00133BC8" w:rsidRDefault="00F24957" w:rsidP="00133BC8">
      <w:pPr>
        <w:pStyle w:val="NoSpacing"/>
        <w:ind w:left="1440"/>
        <w:rPr>
          <w:position w:val="-12"/>
        </w:rPr>
      </w:pPr>
      <w:r>
        <w:t xml:space="preserve">TI-83/84: </w:t>
      </w:r>
      <w:r w:rsidR="00133BC8">
        <w:t xml:space="preserve">p-value = </w:t>
      </w:r>
      <w:r w:rsidR="00133BC8" w:rsidRPr="001C05A7">
        <w:rPr>
          <w:position w:val="-12"/>
        </w:rPr>
        <w:object w:dxaOrig="3220" w:dyaOrig="380" w14:anchorId="46B71306">
          <v:shape id="_x0000_i1254" type="#_x0000_t75" style="width:161pt;height:19pt" o:ole="">
            <v:imagedata r:id="rId471" o:title=""/>
          </v:shape>
          <o:OLEObject Type="Embed" ProgID="Equation.DSMT4" ShapeID="_x0000_i1254" DrawAspect="Content" ObjectID="_1385205025" r:id="rId472"/>
        </w:object>
      </w:r>
    </w:p>
    <w:p w14:paraId="26BBF00D" w14:textId="643B7AFE" w:rsidR="00F24957" w:rsidRDefault="00F24957" w:rsidP="00133BC8">
      <w:pPr>
        <w:pStyle w:val="NoSpacing"/>
        <w:ind w:left="1440"/>
      </w:pPr>
      <w:r w:rsidRPr="00F24957">
        <w:t xml:space="preserve">R: </w:t>
      </w:r>
      <w:r>
        <w:t xml:space="preserve">p-value = </w:t>
      </w:r>
      <w:r w:rsidRPr="001C05A7">
        <w:rPr>
          <w:position w:val="-12"/>
        </w:rPr>
        <w:object w:dxaOrig="2740" w:dyaOrig="380" w14:anchorId="3A121EFC">
          <v:shape id="_x0000_i1255" type="#_x0000_t75" style="width:137pt;height:19pt" o:ole="">
            <v:imagedata r:id="rId473" o:title=""/>
          </v:shape>
          <o:OLEObject Type="Embed" ProgID="Equation.DSMT4" ShapeID="_x0000_i1255" DrawAspect="Content" ObjectID="_1385205026" r:id="rId474"/>
        </w:object>
      </w:r>
    </w:p>
    <w:p w14:paraId="4C899D42" w14:textId="77777777" w:rsidR="00133BC8" w:rsidRDefault="00133BC8" w:rsidP="00133BC8">
      <w:pPr>
        <w:pStyle w:val="NoSpacing"/>
        <w:ind w:left="1440"/>
      </w:pPr>
    </w:p>
    <w:p w14:paraId="2935CF30" w14:textId="77777777" w:rsidR="00133BC8" w:rsidRDefault="00133BC8" w:rsidP="00133BC8">
      <w:pPr>
        <w:numPr>
          <w:ilvl w:val="0"/>
          <w:numId w:val="25"/>
        </w:numPr>
      </w:pPr>
      <w:r>
        <w:t>Conclusion</w:t>
      </w:r>
    </w:p>
    <w:p w14:paraId="105A2C26" w14:textId="4D0B2E6C" w:rsidR="00133BC8" w:rsidRDefault="00133BC8" w:rsidP="00133BC8">
      <w:pPr>
        <w:ind w:left="720"/>
      </w:pPr>
      <w:r>
        <w:t xml:space="preserve">Since the p-value is less than 5%, then reject </w:t>
      </w:r>
      <w:r w:rsidRPr="00133BC8">
        <w:rPr>
          <w:position w:val="-10"/>
        </w:rPr>
        <w:object w:dxaOrig="360" w:dyaOrig="320" w14:anchorId="6AF70433">
          <v:shape id="_x0000_i1256" type="#_x0000_t75" style="width:18pt;height:16pt" o:ole="">
            <v:imagedata r:id="rId475" o:title=""/>
          </v:shape>
          <o:OLEObject Type="Embed" ProgID="Equation.DSMT4" ShapeID="_x0000_i1256" DrawAspect="Content" ObjectID="_1385205027" r:id="rId476"/>
        </w:object>
      </w:r>
      <w:r>
        <w:t>.</w:t>
      </w:r>
    </w:p>
    <w:p w14:paraId="6812C414" w14:textId="77777777" w:rsidR="00133BC8" w:rsidRDefault="00133BC8" w:rsidP="00133BC8">
      <w:pPr>
        <w:numPr>
          <w:ilvl w:val="0"/>
          <w:numId w:val="25"/>
        </w:numPr>
      </w:pPr>
      <w:r>
        <w:t>Interpretation</w:t>
      </w:r>
    </w:p>
    <w:p w14:paraId="32F919FE" w14:textId="51CFBBED" w:rsidR="00133BC8" w:rsidRDefault="00133BC8" w:rsidP="00133BC8">
      <w:pPr>
        <w:ind w:left="720"/>
      </w:pPr>
      <w:r>
        <w:t xml:space="preserve">There is enough evidence to </w:t>
      </w:r>
      <w:r w:rsidR="0046713B">
        <w:t>show</w:t>
      </w:r>
      <w:r>
        <w:t xml:space="preserve"> that famous people have a higher IQ than the average IQ of 100.</w:t>
      </w:r>
    </w:p>
    <w:p w14:paraId="1967003D" w14:textId="77777777" w:rsidR="00133BC8" w:rsidRDefault="00133BC8" w:rsidP="00133BC8"/>
    <w:p w14:paraId="2E30329D" w14:textId="0A1E135B" w:rsidR="009F32A5" w:rsidRDefault="00855901" w:rsidP="000821C7">
      <w:pPr>
        <w:outlineLvl w:val="0"/>
      </w:pPr>
      <w:r>
        <w:rPr>
          <w:b/>
        </w:rPr>
        <w:t>Example #7.3</w:t>
      </w:r>
      <w:r w:rsidR="009F32A5" w:rsidRPr="004C03C1">
        <w:rPr>
          <w:b/>
        </w:rPr>
        <w:t>.2:</w:t>
      </w:r>
      <w:r w:rsidR="009F32A5" w:rsidRPr="004C03C1">
        <w:t xml:space="preserve"> </w:t>
      </w:r>
      <w:r w:rsidR="00575FDD" w:rsidRPr="00133BC8">
        <w:rPr>
          <w:b/>
        </w:rPr>
        <w:t>T</w:t>
      </w:r>
      <w:r w:rsidR="00575FDD">
        <w:rPr>
          <w:b/>
        </w:rPr>
        <w:t xml:space="preserve">est of the Mean Using </w:t>
      </w:r>
      <w:r w:rsidR="00395880">
        <w:rPr>
          <w:b/>
        </w:rPr>
        <w:t>Technology</w:t>
      </w:r>
    </w:p>
    <w:p w14:paraId="0B097CF8" w14:textId="508AA54A" w:rsidR="009F32A5" w:rsidRDefault="00575FDD" w:rsidP="00575FDD">
      <w:pPr>
        <w:ind w:left="720"/>
      </w:pPr>
      <w:r>
        <w:t>In 2011, the average life expectancy for a woman in Europe was 79.8 years.  The data in table #7.3.2 are the life expectancies for men in European countries in 2011</w:t>
      </w:r>
      <w:r w:rsidRPr="00575FDD">
        <w:rPr>
          <w:rFonts w:eastAsiaTheme="minorHAnsi"/>
          <w:sz w:val="32"/>
          <w:szCs w:val="32"/>
        </w:rPr>
        <w:t xml:space="preserve"> </w:t>
      </w:r>
      <w:r w:rsidRPr="00575FDD">
        <w:rPr>
          <w:rFonts w:eastAsiaTheme="minorHAnsi"/>
          <w:szCs w:val="32"/>
        </w:rPr>
        <w:t>("</w:t>
      </w:r>
      <w:r w:rsidR="00A7112D" w:rsidRPr="00A7112D">
        <w:rPr>
          <w:rFonts w:eastAsiaTheme="minorHAnsi"/>
          <w:szCs w:val="32"/>
        </w:rPr>
        <w:t>WHO</w:t>
      </w:r>
      <w:r w:rsidRPr="00575FDD">
        <w:rPr>
          <w:rFonts w:eastAsiaTheme="minorHAnsi"/>
          <w:szCs w:val="32"/>
        </w:rPr>
        <w:t xml:space="preserve"> life expectancy," 2013)</w:t>
      </w:r>
      <w:r>
        <w:t>.  Do the data indicate that men’s life expectancy is less than women’s?  Test at the 1% level.</w:t>
      </w:r>
    </w:p>
    <w:p w14:paraId="4F9CF754" w14:textId="77777777" w:rsidR="00575FDD" w:rsidRDefault="00575FDD" w:rsidP="00575FDD">
      <w:pPr>
        <w:ind w:left="720"/>
      </w:pPr>
    </w:p>
    <w:p w14:paraId="63BA32CE" w14:textId="0D9888CD" w:rsidR="00575FDD" w:rsidRDefault="00575FDD" w:rsidP="000821C7">
      <w:pPr>
        <w:ind w:left="720"/>
        <w:outlineLvl w:val="0"/>
      </w:pPr>
      <w:r>
        <w:rPr>
          <w:b/>
        </w:rPr>
        <w:t>Table #7.3.2: Life Expectancies for Men in European Countries in 2011</w:t>
      </w:r>
    </w:p>
    <w:tbl>
      <w:tblPr>
        <w:tblStyle w:val="TableGrid"/>
        <w:tblW w:w="0" w:type="auto"/>
        <w:tblInd w:w="1440" w:type="dxa"/>
        <w:tblLook w:val="04A0" w:firstRow="1" w:lastRow="0" w:firstColumn="1" w:lastColumn="0" w:noHBand="0" w:noVBand="1"/>
      </w:tblPr>
      <w:tblGrid>
        <w:gridCol w:w="572"/>
        <w:gridCol w:w="572"/>
        <w:gridCol w:w="572"/>
        <w:gridCol w:w="572"/>
        <w:gridCol w:w="572"/>
        <w:gridCol w:w="572"/>
        <w:gridCol w:w="572"/>
        <w:gridCol w:w="572"/>
      </w:tblGrid>
      <w:tr w:rsidR="00575FDD" w:rsidRPr="009B471B" w14:paraId="2AD59084" w14:textId="77777777" w:rsidTr="00575FDD">
        <w:tc>
          <w:tcPr>
            <w:tcW w:w="572" w:type="dxa"/>
          </w:tcPr>
          <w:p w14:paraId="2C8D44EA" w14:textId="77777777" w:rsidR="00575FDD" w:rsidRPr="009B471B" w:rsidRDefault="00575FDD" w:rsidP="00575FDD">
            <w:pPr>
              <w:jc w:val="right"/>
              <w:rPr>
                <w:sz w:val="24"/>
                <w:szCs w:val="24"/>
              </w:rPr>
            </w:pPr>
            <w:r w:rsidRPr="009B471B">
              <w:rPr>
                <w:sz w:val="24"/>
                <w:szCs w:val="24"/>
              </w:rPr>
              <w:t>73</w:t>
            </w:r>
          </w:p>
        </w:tc>
        <w:tc>
          <w:tcPr>
            <w:tcW w:w="572" w:type="dxa"/>
          </w:tcPr>
          <w:p w14:paraId="429999AD" w14:textId="77777777" w:rsidR="00575FDD" w:rsidRPr="009B471B" w:rsidRDefault="00575FDD" w:rsidP="00575FDD">
            <w:pPr>
              <w:jc w:val="right"/>
              <w:rPr>
                <w:sz w:val="24"/>
                <w:szCs w:val="24"/>
              </w:rPr>
            </w:pPr>
            <w:r w:rsidRPr="009B471B">
              <w:rPr>
                <w:sz w:val="24"/>
                <w:szCs w:val="24"/>
              </w:rPr>
              <w:t>79</w:t>
            </w:r>
          </w:p>
        </w:tc>
        <w:tc>
          <w:tcPr>
            <w:tcW w:w="572" w:type="dxa"/>
          </w:tcPr>
          <w:p w14:paraId="19A9656E" w14:textId="77777777" w:rsidR="00575FDD" w:rsidRPr="009B471B" w:rsidRDefault="00575FDD" w:rsidP="00575FDD">
            <w:pPr>
              <w:jc w:val="right"/>
              <w:rPr>
                <w:sz w:val="24"/>
                <w:szCs w:val="24"/>
              </w:rPr>
            </w:pPr>
            <w:r w:rsidRPr="009B471B">
              <w:rPr>
                <w:sz w:val="24"/>
                <w:szCs w:val="24"/>
              </w:rPr>
              <w:t>67</w:t>
            </w:r>
          </w:p>
        </w:tc>
        <w:tc>
          <w:tcPr>
            <w:tcW w:w="572" w:type="dxa"/>
          </w:tcPr>
          <w:p w14:paraId="12A4EFCD" w14:textId="77777777" w:rsidR="00575FDD" w:rsidRPr="009B471B" w:rsidRDefault="00575FDD" w:rsidP="00575FDD">
            <w:pPr>
              <w:jc w:val="right"/>
              <w:rPr>
                <w:sz w:val="24"/>
                <w:szCs w:val="24"/>
              </w:rPr>
            </w:pPr>
            <w:r w:rsidRPr="009B471B">
              <w:rPr>
                <w:sz w:val="24"/>
                <w:szCs w:val="24"/>
              </w:rPr>
              <w:t>78</w:t>
            </w:r>
          </w:p>
        </w:tc>
        <w:tc>
          <w:tcPr>
            <w:tcW w:w="572" w:type="dxa"/>
          </w:tcPr>
          <w:p w14:paraId="5C903FD9" w14:textId="77777777" w:rsidR="00575FDD" w:rsidRPr="009B471B" w:rsidRDefault="00575FDD" w:rsidP="00575FDD">
            <w:pPr>
              <w:jc w:val="right"/>
              <w:rPr>
                <w:sz w:val="24"/>
                <w:szCs w:val="24"/>
              </w:rPr>
            </w:pPr>
            <w:r w:rsidRPr="009B471B">
              <w:rPr>
                <w:sz w:val="24"/>
                <w:szCs w:val="24"/>
              </w:rPr>
              <w:t>69</w:t>
            </w:r>
          </w:p>
        </w:tc>
        <w:tc>
          <w:tcPr>
            <w:tcW w:w="572" w:type="dxa"/>
          </w:tcPr>
          <w:p w14:paraId="24EE4066" w14:textId="77777777" w:rsidR="00575FDD" w:rsidRPr="009B471B" w:rsidRDefault="00575FDD" w:rsidP="00575FDD">
            <w:pPr>
              <w:jc w:val="right"/>
              <w:rPr>
                <w:sz w:val="24"/>
                <w:szCs w:val="24"/>
              </w:rPr>
            </w:pPr>
            <w:r w:rsidRPr="009B471B">
              <w:rPr>
                <w:sz w:val="24"/>
                <w:szCs w:val="24"/>
              </w:rPr>
              <w:t>66</w:t>
            </w:r>
          </w:p>
        </w:tc>
        <w:tc>
          <w:tcPr>
            <w:tcW w:w="572" w:type="dxa"/>
          </w:tcPr>
          <w:p w14:paraId="6329575A" w14:textId="77777777" w:rsidR="00575FDD" w:rsidRPr="009B471B" w:rsidRDefault="00575FDD" w:rsidP="00575FDD">
            <w:pPr>
              <w:jc w:val="right"/>
              <w:rPr>
                <w:sz w:val="24"/>
                <w:szCs w:val="24"/>
              </w:rPr>
            </w:pPr>
            <w:r w:rsidRPr="009B471B">
              <w:rPr>
                <w:sz w:val="24"/>
                <w:szCs w:val="24"/>
              </w:rPr>
              <w:t>78</w:t>
            </w:r>
          </w:p>
        </w:tc>
        <w:tc>
          <w:tcPr>
            <w:tcW w:w="572" w:type="dxa"/>
          </w:tcPr>
          <w:p w14:paraId="440910C8" w14:textId="77777777" w:rsidR="00575FDD" w:rsidRPr="009B471B" w:rsidRDefault="00575FDD" w:rsidP="00575FDD">
            <w:pPr>
              <w:jc w:val="right"/>
              <w:rPr>
                <w:sz w:val="24"/>
                <w:szCs w:val="24"/>
              </w:rPr>
            </w:pPr>
            <w:r w:rsidRPr="009B471B">
              <w:rPr>
                <w:sz w:val="24"/>
                <w:szCs w:val="24"/>
              </w:rPr>
              <w:t>74</w:t>
            </w:r>
          </w:p>
        </w:tc>
      </w:tr>
      <w:tr w:rsidR="00575FDD" w:rsidRPr="009B471B" w14:paraId="748F6297" w14:textId="77777777" w:rsidTr="00575FDD">
        <w:tc>
          <w:tcPr>
            <w:tcW w:w="572" w:type="dxa"/>
          </w:tcPr>
          <w:p w14:paraId="5E15D2D8" w14:textId="77777777" w:rsidR="00575FDD" w:rsidRPr="009B471B" w:rsidRDefault="00575FDD" w:rsidP="00575FDD">
            <w:pPr>
              <w:jc w:val="right"/>
              <w:rPr>
                <w:sz w:val="24"/>
                <w:szCs w:val="24"/>
              </w:rPr>
            </w:pPr>
            <w:r w:rsidRPr="009B471B">
              <w:rPr>
                <w:sz w:val="24"/>
                <w:szCs w:val="24"/>
              </w:rPr>
              <w:t>71</w:t>
            </w:r>
          </w:p>
        </w:tc>
        <w:tc>
          <w:tcPr>
            <w:tcW w:w="572" w:type="dxa"/>
          </w:tcPr>
          <w:p w14:paraId="06469FD5" w14:textId="77777777" w:rsidR="00575FDD" w:rsidRPr="009B471B" w:rsidRDefault="00575FDD" w:rsidP="00575FDD">
            <w:pPr>
              <w:jc w:val="right"/>
              <w:rPr>
                <w:sz w:val="24"/>
                <w:szCs w:val="24"/>
              </w:rPr>
            </w:pPr>
            <w:r w:rsidRPr="009B471B">
              <w:rPr>
                <w:sz w:val="24"/>
                <w:szCs w:val="24"/>
              </w:rPr>
              <w:t>74</w:t>
            </w:r>
          </w:p>
        </w:tc>
        <w:tc>
          <w:tcPr>
            <w:tcW w:w="572" w:type="dxa"/>
          </w:tcPr>
          <w:p w14:paraId="5E6E6F6A" w14:textId="77777777" w:rsidR="00575FDD" w:rsidRPr="009B471B" w:rsidRDefault="00575FDD" w:rsidP="00575FDD">
            <w:pPr>
              <w:jc w:val="right"/>
              <w:rPr>
                <w:sz w:val="24"/>
                <w:szCs w:val="24"/>
              </w:rPr>
            </w:pPr>
            <w:r w:rsidRPr="009B471B">
              <w:rPr>
                <w:sz w:val="24"/>
                <w:szCs w:val="24"/>
              </w:rPr>
              <w:t>79</w:t>
            </w:r>
          </w:p>
        </w:tc>
        <w:tc>
          <w:tcPr>
            <w:tcW w:w="572" w:type="dxa"/>
          </w:tcPr>
          <w:p w14:paraId="4DB528D2" w14:textId="77777777" w:rsidR="00575FDD" w:rsidRPr="009B471B" w:rsidRDefault="00575FDD" w:rsidP="00575FDD">
            <w:pPr>
              <w:jc w:val="right"/>
              <w:rPr>
                <w:sz w:val="24"/>
                <w:szCs w:val="24"/>
              </w:rPr>
            </w:pPr>
            <w:r w:rsidRPr="009B471B">
              <w:rPr>
                <w:sz w:val="24"/>
                <w:szCs w:val="24"/>
              </w:rPr>
              <w:t>75</w:t>
            </w:r>
          </w:p>
        </w:tc>
        <w:tc>
          <w:tcPr>
            <w:tcW w:w="572" w:type="dxa"/>
          </w:tcPr>
          <w:p w14:paraId="39EBEF09" w14:textId="77777777" w:rsidR="00575FDD" w:rsidRPr="009B471B" w:rsidRDefault="00575FDD" w:rsidP="00575FDD">
            <w:pPr>
              <w:jc w:val="right"/>
              <w:rPr>
                <w:sz w:val="24"/>
                <w:szCs w:val="24"/>
              </w:rPr>
            </w:pPr>
            <w:r w:rsidRPr="009B471B">
              <w:rPr>
                <w:sz w:val="24"/>
                <w:szCs w:val="24"/>
              </w:rPr>
              <w:t>77</w:t>
            </w:r>
          </w:p>
        </w:tc>
        <w:tc>
          <w:tcPr>
            <w:tcW w:w="572" w:type="dxa"/>
          </w:tcPr>
          <w:p w14:paraId="2B3DF194" w14:textId="77777777" w:rsidR="00575FDD" w:rsidRPr="009B471B" w:rsidRDefault="00575FDD" w:rsidP="00575FDD">
            <w:pPr>
              <w:jc w:val="right"/>
              <w:rPr>
                <w:sz w:val="24"/>
                <w:szCs w:val="24"/>
              </w:rPr>
            </w:pPr>
            <w:r w:rsidRPr="009B471B">
              <w:rPr>
                <w:sz w:val="24"/>
                <w:szCs w:val="24"/>
              </w:rPr>
              <w:t>71</w:t>
            </w:r>
          </w:p>
        </w:tc>
        <w:tc>
          <w:tcPr>
            <w:tcW w:w="572" w:type="dxa"/>
          </w:tcPr>
          <w:p w14:paraId="02699548" w14:textId="77777777" w:rsidR="00575FDD" w:rsidRPr="009B471B" w:rsidRDefault="00575FDD" w:rsidP="00575FDD">
            <w:pPr>
              <w:jc w:val="right"/>
              <w:rPr>
                <w:sz w:val="24"/>
                <w:szCs w:val="24"/>
              </w:rPr>
            </w:pPr>
            <w:r w:rsidRPr="009B471B">
              <w:rPr>
                <w:sz w:val="24"/>
                <w:szCs w:val="24"/>
              </w:rPr>
              <w:t>78</w:t>
            </w:r>
          </w:p>
        </w:tc>
        <w:tc>
          <w:tcPr>
            <w:tcW w:w="572" w:type="dxa"/>
          </w:tcPr>
          <w:p w14:paraId="2790AED1" w14:textId="77777777" w:rsidR="00575FDD" w:rsidRPr="009B471B" w:rsidRDefault="00575FDD" w:rsidP="00575FDD">
            <w:pPr>
              <w:jc w:val="right"/>
              <w:rPr>
                <w:sz w:val="24"/>
                <w:szCs w:val="24"/>
              </w:rPr>
            </w:pPr>
            <w:r w:rsidRPr="009B471B">
              <w:rPr>
                <w:sz w:val="24"/>
                <w:szCs w:val="24"/>
              </w:rPr>
              <w:t>78</w:t>
            </w:r>
          </w:p>
        </w:tc>
      </w:tr>
      <w:tr w:rsidR="00575FDD" w:rsidRPr="009B471B" w14:paraId="2672CE8B" w14:textId="77777777" w:rsidTr="00575FDD">
        <w:tc>
          <w:tcPr>
            <w:tcW w:w="572" w:type="dxa"/>
          </w:tcPr>
          <w:p w14:paraId="3BC62375" w14:textId="77777777" w:rsidR="00575FDD" w:rsidRPr="009B471B" w:rsidRDefault="00575FDD" w:rsidP="00575FDD">
            <w:pPr>
              <w:jc w:val="right"/>
              <w:rPr>
                <w:sz w:val="24"/>
                <w:szCs w:val="24"/>
              </w:rPr>
            </w:pPr>
            <w:r w:rsidRPr="009B471B">
              <w:rPr>
                <w:sz w:val="24"/>
                <w:szCs w:val="24"/>
              </w:rPr>
              <w:t>68</w:t>
            </w:r>
          </w:p>
        </w:tc>
        <w:tc>
          <w:tcPr>
            <w:tcW w:w="572" w:type="dxa"/>
          </w:tcPr>
          <w:p w14:paraId="3B4B08DC" w14:textId="77777777" w:rsidR="00575FDD" w:rsidRPr="009B471B" w:rsidRDefault="00575FDD" w:rsidP="00575FDD">
            <w:pPr>
              <w:jc w:val="right"/>
              <w:rPr>
                <w:sz w:val="24"/>
                <w:szCs w:val="24"/>
              </w:rPr>
            </w:pPr>
            <w:r w:rsidRPr="009B471B">
              <w:rPr>
                <w:sz w:val="24"/>
                <w:szCs w:val="24"/>
              </w:rPr>
              <w:t>78</w:t>
            </w:r>
          </w:p>
        </w:tc>
        <w:tc>
          <w:tcPr>
            <w:tcW w:w="572" w:type="dxa"/>
          </w:tcPr>
          <w:p w14:paraId="489FB318" w14:textId="77777777" w:rsidR="00575FDD" w:rsidRPr="009B471B" w:rsidRDefault="00575FDD" w:rsidP="00575FDD">
            <w:pPr>
              <w:jc w:val="right"/>
              <w:rPr>
                <w:sz w:val="24"/>
                <w:szCs w:val="24"/>
              </w:rPr>
            </w:pPr>
            <w:r w:rsidRPr="009B471B">
              <w:rPr>
                <w:sz w:val="24"/>
                <w:szCs w:val="24"/>
              </w:rPr>
              <w:t>78</w:t>
            </w:r>
          </w:p>
        </w:tc>
        <w:tc>
          <w:tcPr>
            <w:tcW w:w="572" w:type="dxa"/>
          </w:tcPr>
          <w:p w14:paraId="31A66B06" w14:textId="77777777" w:rsidR="00575FDD" w:rsidRPr="009B471B" w:rsidRDefault="00575FDD" w:rsidP="00575FDD">
            <w:pPr>
              <w:jc w:val="right"/>
              <w:rPr>
                <w:sz w:val="24"/>
                <w:szCs w:val="24"/>
              </w:rPr>
            </w:pPr>
            <w:r w:rsidRPr="009B471B">
              <w:rPr>
                <w:sz w:val="24"/>
                <w:szCs w:val="24"/>
              </w:rPr>
              <w:t>71</w:t>
            </w:r>
          </w:p>
        </w:tc>
        <w:tc>
          <w:tcPr>
            <w:tcW w:w="572" w:type="dxa"/>
          </w:tcPr>
          <w:p w14:paraId="58648DB6" w14:textId="77777777" w:rsidR="00575FDD" w:rsidRPr="009B471B" w:rsidRDefault="00575FDD" w:rsidP="00575FDD">
            <w:pPr>
              <w:jc w:val="right"/>
              <w:rPr>
                <w:sz w:val="24"/>
                <w:szCs w:val="24"/>
              </w:rPr>
            </w:pPr>
            <w:r w:rsidRPr="009B471B">
              <w:rPr>
                <w:sz w:val="24"/>
                <w:szCs w:val="24"/>
              </w:rPr>
              <w:t>81</w:t>
            </w:r>
          </w:p>
        </w:tc>
        <w:tc>
          <w:tcPr>
            <w:tcW w:w="572" w:type="dxa"/>
          </w:tcPr>
          <w:p w14:paraId="249D525D" w14:textId="77777777" w:rsidR="00575FDD" w:rsidRPr="009B471B" w:rsidRDefault="00575FDD" w:rsidP="00575FDD">
            <w:pPr>
              <w:jc w:val="right"/>
              <w:rPr>
                <w:sz w:val="24"/>
                <w:szCs w:val="24"/>
              </w:rPr>
            </w:pPr>
            <w:r w:rsidRPr="009B471B">
              <w:rPr>
                <w:sz w:val="24"/>
                <w:szCs w:val="24"/>
              </w:rPr>
              <w:t>79</w:t>
            </w:r>
          </w:p>
        </w:tc>
        <w:tc>
          <w:tcPr>
            <w:tcW w:w="572" w:type="dxa"/>
          </w:tcPr>
          <w:p w14:paraId="426D8C0E" w14:textId="77777777" w:rsidR="00575FDD" w:rsidRPr="009B471B" w:rsidRDefault="00575FDD" w:rsidP="00575FDD">
            <w:pPr>
              <w:jc w:val="right"/>
              <w:rPr>
                <w:sz w:val="24"/>
                <w:szCs w:val="24"/>
              </w:rPr>
            </w:pPr>
            <w:r w:rsidRPr="009B471B">
              <w:rPr>
                <w:sz w:val="24"/>
                <w:szCs w:val="24"/>
              </w:rPr>
              <w:t>80</w:t>
            </w:r>
          </w:p>
        </w:tc>
        <w:tc>
          <w:tcPr>
            <w:tcW w:w="572" w:type="dxa"/>
          </w:tcPr>
          <w:p w14:paraId="7FA2DFDB" w14:textId="77777777" w:rsidR="00575FDD" w:rsidRPr="009B471B" w:rsidRDefault="00575FDD" w:rsidP="00575FDD">
            <w:pPr>
              <w:jc w:val="right"/>
              <w:rPr>
                <w:sz w:val="24"/>
                <w:szCs w:val="24"/>
              </w:rPr>
            </w:pPr>
            <w:r w:rsidRPr="009B471B">
              <w:rPr>
                <w:sz w:val="24"/>
                <w:szCs w:val="24"/>
              </w:rPr>
              <w:t>80</w:t>
            </w:r>
          </w:p>
        </w:tc>
      </w:tr>
      <w:tr w:rsidR="00575FDD" w:rsidRPr="009B471B" w14:paraId="006E8838" w14:textId="77777777" w:rsidTr="00575FDD">
        <w:tc>
          <w:tcPr>
            <w:tcW w:w="572" w:type="dxa"/>
          </w:tcPr>
          <w:p w14:paraId="1D6A7940" w14:textId="77777777" w:rsidR="00575FDD" w:rsidRPr="009B471B" w:rsidRDefault="00575FDD" w:rsidP="00575FDD">
            <w:pPr>
              <w:jc w:val="right"/>
              <w:rPr>
                <w:sz w:val="24"/>
                <w:szCs w:val="24"/>
              </w:rPr>
            </w:pPr>
            <w:r w:rsidRPr="009B471B">
              <w:rPr>
                <w:sz w:val="24"/>
                <w:szCs w:val="24"/>
              </w:rPr>
              <w:t>62</w:t>
            </w:r>
          </w:p>
        </w:tc>
        <w:tc>
          <w:tcPr>
            <w:tcW w:w="572" w:type="dxa"/>
          </w:tcPr>
          <w:p w14:paraId="18BA3C0F" w14:textId="77777777" w:rsidR="00575FDD" w:rsidRPr="009B471B" w:rsidRDefault="00575FDD" w:rsidP="00575FDD">
            <w:pPr>
              <w:jc w:val="right"/>
              <w:rPr>
                <w:sz w:val="24"/>
                <w:szCs w:val="24"/>
              </w:rPr>
            </w:pPr>
            <w:r w:rsidRPr="009B471B">
              <w:rPr>
                <w:sz w:val="24"/>
                <w:szCs w:val="24"/>
              </w:rPr>
              <w:t>65</w:t>
            </w:r>
          </w:p>
        </w:tc>
        <w:tc>
          <w:tcPr>
            <w:tcW w:w="572" w:type="dxa"/>
          </w:tcPr>
          <w:p w14:paraId="3B9EBA94" w14:textId="77777777" w:rsidR="00575FDD" w:rsidRPr="009B471B" w:rsidRDefault="00575FDD" w:rsidP="00575FDD">
            <w:pPr>
              <w:jc w:val="right"/>
              <w:rPr>
                <w:sz w:val="24"/>
                <w:szCs w:val="24"/>
              </w:rPr>
            </w:pPr>
            <w:r w:rsidRPr="009B471B">
              <w:rPr>
                <w:sz w:val="24"/>
                <w:szCs w:val="24"/>
              </w:rPr>
              <w:t>69</w:t>
            </w:r>
          </w:p>
        </w:tc>
        <w:tc>
          <w:tcPr>
            <w:tcW w:w="572" w:type="dxa"/>
          </w:tcPr>
          <w:p w14:paraId="5368A345" w14:textId="77777777" w:rsidR="00575FDD" w:rsidRPr="009B471B" w:rsidRDefault="00575FDD" w:rsidP="00575FDD">
            <w:pPr>
              <w:jc w:val="right"/>
              <w:rPr>
                <w:sz w:val="24"/>
                <w:szCs w:val="24"/>
              </w:rPr>
            </w:pPr>
            <w:r w:rsidRPr="009B471B">
              <w:rPr>
                <w:sz w:val="24"/>
                <w:szCs w:val="24"/>
              </w:rPr>
              <w:t>68</w:t>
            </w:r>
          </w:p>
        </w:tc>
        <w:tc>
          <w:tcPr>
            <w:tcW w:w="572" w:type="dxa"/>
          </w:tcPr>
          <w:p w14:paraId="704C704B" w14:textId="77777777" w:rsidR="00575FDD" w:rsidRPr="009B471B" w:rsidRDefault="00575FDD" w:rsidP="00575FDD">
            <w:pPr>
              <w:jc w:val="right"/>
              <w:rPr>
                <w:sz w:val="24"/>
                <w:szCs w:val="24"/>
              </w:rPr>
            </w:pPr>
            <w:r w:rsidRPr="009B471B">
              <w:rPr>
                <w:sz w:val="24"/>
                <w:szCs w:val="24"/>
              </w:rPr>
              <w:t>79</w:t>
            </w:r>
          </w:p>
        </w:tc>
        <w:tc>
          <w:tcPr>
            <w:tcW w:w="572" w:type="dxa"/>
          </w:tcPr>
          <w:p w14:paraId="3F7CF278" w14:textId="77777777" w:rsidR="00575FDD" w:rsidRPr="009B471B" w:rsidRDefault="00575FDD" w:rsidP="00575FDD">
            <w:pPr>
              <w:jc w:val="right"/>
              <w:rPr>
                <w:sz w:val="24"/>
                <w:szCs w:val="24"/>
              </w:rPr>
            </w:pPr>
            <w:r w:rsidRPr="009B471B">
              <w:rPr>
                <w:sz w:val="24"/>
                <w:szCs w:val="24"/>
              </w:rPr>
              <w:t>79</w:t>
            </w:r>
          </w:p>
        </w:tc>
        <w:tc>
          <w:tcPr>
            <w:tcW w:w="572" w:type="dxa"/>
          </w:tcPr>
          <w:p w14:paraId="376EBDEF" w14:textId="77777777" w:rsidR="00575FDD" w:rsidRPr="009B471B" w:rsidRDefault="00575FDD" w:rsidP="00575FDD">
            <w:pPr>
              <w:jc w:val="right"/>
              <w:rPr>
                <w:sz w:val="24"/>
                <w:szCs w:val="24"/>
              </w:rPr>
            </w:pPr>
            <w:r w:rsidRPr="009B471B">
              <w:rPr>
                <w:sz w:val="24"/>
                <w:szCs w:val="24"/>
              </w:rPr>
              <w:t>79</w:t>
            </w:r>
          </w:p>
        </w:tc>
        <w:tc>
          <w:tcPr>
            <w:tcW w:w="572" w:type="dxa"/>
          </w:tcPr>
          <w:p w14:paraId="2E795995" w14:textId="77777777" w:rsidR="00575FDD" w:rsidRPr="009B471B" w:rsidRDefault="00575FDD" w:rsidP="00575FDD">
            <w:pPr>
              <w:jc w:val="right"/>
              <w:rPr>
                <w:sz w:val="24"/>
                <w:szCs w:val="24"/>
              </w:rPr>
            </w:pPr>
            <w:r w:rsidRPr="009B471B">
              <w:rPr>
                <w:sz w:val="24"/>
                <w:szCs w:val="24"/>
              </w:rPr>
              <w:t>73</w:t>
            </w:r>
          </w:p>
        </w:tc>
      </w:tr>
      <w:tr w:rsidR="00575FDD" w:rsidRPr="009B471B" w14:paraId="53BDCA49" w14:textId="77777777" w:rsidTr="00575FDD">
        <w:tc>
          <w:tcPr>
            <w:tcW w:w="572" w:type="dxa"/>
          </w:tcPr>
          <w:p w14:paraId="2B6C6CB7" w14:textId="77777777" w:rsidR="00575FDD" w:rsidRPr="009B471B" w:rsidRDefault="00575FDD" w:rsidP="00575FDD">
            <w:pPr>
              <w:jc w:val="right"/>
              <w:rPr>
                <w:sz w:val="24"/>
                <w:szCs w:val="24"/>
              </w:rPr>
            </w:pPr>
            <w:r w:rsidRPr="009B471B">
              <w:rPr>
                <w:sz w:val="24"/>
                <w:szCs w:val="24"/>
              </w:rPr>
              <w:t>79</w:t>
            </w:r>
          </w:p>
        </w:tc>
        <w:tc>
          <w:tcPr>
            <w:tcW w:w="572" w:type="dxa"/>
          </w:tcPr>
          <w:p w14:paraId="79936DF0" w14:textId="77777777" w:rsidR="00575FDD" w:rsidRPr="009B471B" w:rsidRDefault="00575FDD" w:rsidP="00575FDD">
            <w:pPr>
              <w:jc w:val="right"/>
              <w:rPr>
                <w:sz w:val="24"/>
                <w:szCs w:val="24"/>
              </w:rPr>
            </w:pPr>
            <w:r w:rsidRPr="009B471B">
              <w:rPr>
                <w:sz w:val="24"/>
                <w:szCs w:val="24"/>
              </w:rPr>
              <w:t>79</w:t>
            </w:r>
          </w:p>
        </w:tc>
        <w:tc>
          <w:tcPr>
            <w:tcW w:w="572" w:type="dxa"/>
          </w:tcPr>
          <w:p w14:paraId="27ED8424" w14:textId="77777777" w:rsidR="00575FDD" w:rsidRPr="009B471B" w:rsidRDefault="00575FDD" w:rsidP="00575FDD">
            <w:pPr>
              <w:jc w:val="right"/>
              <w:rPr>
                <w:sz w:val="24"/>
                <w:szCs w:val="24"/>
              </w:rPr>
            </w:pPr>
            <w:r w:rsidRPr="009B471B">
              <w:rPr>
                <w:sz w:val="24"/>
                <w:szCs w:val="24"/>
              </w:rPr>
              <w:t>72</w:t>
            </w:r>
          </w:p>
        </w:tc>
        <w:tc>
          <w:tcPr>
            <w:tcW w:w="572" w:type="dxa"/>
          </w:tcPr>
          <w:p w14:paraId="5DF3232E" w14:textId="77777777" w:rsidR="00575FDD" w:rsidRPr="009B471B" w:rsidRDefault="00575FDD" w:rsidP="00575FDD">
            <w:pPr>
              <w:jc w:val="right"/>
              <w:rPr>
                <w:sz w:val="24"/>
                <w:szCs w:val="24"/>
              </w:rPr>
            </w:pPr>
            <w:r w:rsidRPr="009B471B">
              <w:rPr>
                <w:sz w:val="24"/>
                <w:szCs w:val="24"/>
              </w:rPr>
              <w:t>77</w:t>
            </w:r>
          </w:p>
        </w:tc>
        <w:tc>
          <w:tcPr>
            <w:tcW w:w="572" w:type="dxa"/>
          </w:tcPr>
          <w:p w14:paraId="53998E33" w14:textId="77777777" w:rsidR="00575FDD" w:rsidRPr="009B471B" w:rsidRDefault="00575FDD" w:rsidP="00575FDD">
            <w:pPr>
              <w:jc w:val="right"/>
              <w:rPr>
                <w:sz w:val="24"/>
                <w:szCs w:val="24"/>
              </w:rPr>
            </w:pPr>
            <w:r w:rsidRPr="009B471B">
              <w:rPr>
                <w:sz w:val="24"/>
                <w:szCs w:val="24"/>
              </w:rPr>
              <w:t>67</w:t>
            </w:r>
          </w:p>
        </w:tc>
        <w:tc>
          <w:tcPr>
            <w:tcW w:w="572" w:type="dxa"/>
          </w:tcPr>
          <w:p w14:paraId="44F12959" w14:textId="77777777" w:rsidR="00575FDD" w:rsidRPr="009B471B" w:rsidRDefault="00575FDD" w:rsidP="00575FDD">
            <w:pPr>
              <w:jc w:val="right"/>
              <w:rPr>
                <w:sz w:val="24"/>
                <w:szCs w:val="24"/>
              </w:rPr>
            </w:pPr>
            <w:r w:rsidRPr="009B471B">
              <w:rPr>
                <w:sz w:val="24"/>
                <w:szCs w:val="24"/>
              </w:rPr>
              <w:t>70</w:t>
            </w:r>
          </w:p>
        </w:tc>
        <w:tc>
          <w:tcPr>
            <w:tcW w:w="572" w:type="dxa"/>
          </w:tcPr>
          <w:p w14:paraId="72CC079B" w14:textId="77777777" w:rsidR="00575FDD" w:rsidRPr="009B471B" w:rsidRDefault="00575FDD" w:rsidP="00575FDD">
            <w:pPr>
              <w:jc w:val="right"/>
              <w:rPr>
                <w:sz w:val="24"/>
                <w:szCs w:val="24"/>
              </w:rPr>
            </w:pPr>
            <w:r w:rsidRPr="009B471B">
              <w:rPr>
                <w:sz w:val="24"/>
                <w:szCs w:val="24"/>
              </w:rPr>
              <w:t>63</w:t>
            </w:r>
          </w:p>
        </w:tc>
        <w:tc>
          <w:tcPr>
            <w:tcW w:w="572" w:type="dxa"/>
          </w:tcPr>
          <w:p w14:paraId="184CC211" w14:textId="77777777" w:rsidR="00575FDD" w:rsidRPr="009B471B" w:rsidRDefault="00575FDD" w:rsidP="00575FDD">
            <w:pPr>
              <w:jc w:val="right"/>
              <w:rPr>
                <w:sz w:val="24"/>
                <w:szCs w:val="24"/>
              </w:rPr>
            </w:pPr>
            <w:r w:rsidRPr="009B471B">
              <w:rPr>
                <w:sz w:val="24"/>
                <w:szCs w:val="24"/>
              </w:rPr>
              <w:t>82</w:t>
            </w:r>
          </w:p>
        </w:tc>
      </w:tr>
      <w:tr w:rsidR="00575FDD" w:rsidRPr="009B471B" w14:paraId="370574D6" w14:textId="77777777" w:rsidTr="00575FDD">
        <w:tc>
          <w:tcPr>
            <w:tcW w:w="572" w:type="dxa"/>
          </w:tcPr>
          <w:p w14:paraId="330630A1" w14:textId="77777777" w:rsidR="00575FDD" w:rsidRPr="009B471B" w:rsidRDefault="00575FDD" w:rsidP="00575FDD">
            <w:pPr>
              <w:jc w:val="right"/>
              <w:rPr>
                <w:sz w:val="24"/>
                <w:szCs w:val="24"/>
              </w:rPr>
            </w:pPr>
            <w:r w:rsidRPr="009B471B">
              <w:rPr>
                <w:sz w:val="24"/>
                <w:szCs w:val="24"/>
              </w:rPr>
              <w:t>72</w:t>
            </w:r>
          </w:p>
        </w:tc>
        <w:tc>
          <w:tcPr>
            <w:tcW w:w="572" w:type="dxa"/>
          </w:tcPr>
          <w:p w14:paraId="0F846FBA" w14:textId="77777777" w:rsidR="00575FDD" w:rsidRPr="009B471B" w:rsidRDefault="00575FDD" w:rsidP="00575FDD">
            <w:pPr>
              <w:jc w:val="right"/>
              <w:rPr>
                <w:sz w:val="24"/>
                <w:szCs w:val="24"/>
              </w:rPr>
            </w:pPr>
            <w:r w:rsidRPr="009B471B">
              <w:rPr>
                <w:sz w:val="24"/>
                <w:szCs w:val="24"/>
              </w:rPr>
              <w:t>72</w:t>
            </w:r>
          </w:p>
        </w:tc>
        <w:tc>
          <w:tcPr>
            <w:tcW w:w="572" w:type="dxa"/>
          </w:tcPr>
          <w:p w14:paraId="66BEE0E0" w14:textId="77777777" w:rsidR="00575FDD" w:rsidRPr="009B471B" w:rsidRDefault="00575FDD" w:rsidP="00575FDD">
            <w:pPr>
              <w:jc w:val="right"/>
              <w:rPr>
                <w:sz w:val="24"/>
                <w:szCs w:val="24"/>
              </w:rPr>
            </w:pPr>
            <w:r w:rsidRPr="009B471B">
              <w:rPr>
                <w:sz w:val="24"/>
                <w:szCs w:val="24"/>
              </w:rPr>
              <w:t>77</w:t>
            </w:r>
          </w:p>
        </w:tc>
        <w:tc>
          <w:tcPr>
            <w:tcW w:w="572" w:type="dxa"/>
          </w:tcPr>
          <w:p w14:paraId="43C5D4F4" w14:textId="77777777" w:rsidR="00575FDD" w:rsidRPr="009B471B" w:rsidRDefault="00575FDD" w:rsidP="00575FDD">
            <w:pPr>
              <w:jc w:val="right"/>
              <w:rPr>
                <w:sz w:val="24"/>
                <w:szCs w:val="24"/>
              </w:rPr>
            </w:pPr>
            <w:r w:rsidRPr="009B471B">
              <w:rPr>
                <w:sz w:val="24"/>
                <w:szCs w:val="24"/>
              </w:rPr>
              <w:t>79</w:t>
            </w:r>
          </w:p>
        </w:tc>
        <w:tc>
          <w:tcPr>
            <w:tcW w:w="572" w:type="dxa"/>
          </w:tcPr>
          <w:p w14:paraId="17877DD8" w14:textId="77777777" w:rsidR="00575FDD" w:rsidRPr="009B471B" w:rsidRDefault="00575FDD" w:rsidP="00575FDD">
            <w:pPr>
              <w:jc w:val="right"/>
              <w:rPr>
                <w:sz w:val="24"/>
                <w:szCs w:val="24"/>
              </w:rPr>
            </w:pPr>
            <w:r w:rsidRPr="009B471B">
              <w:rPr>
                <w:sz w:val="24"/>
                <w:szCs w:val="24"/>
              </w:rPr>
              <w:t>80</w:t>
            </w:r>
          </w:p>
        </w:tc>
        <w:tc>
          <w:tcPr>
            <w:tcW w:w="572" w:type="dxa"/>
          </w:tcPr>
          <w:p w14:paraId="43F37BD8" w14:textId="77777777" w:rsidR="00575FDD" w:rsidRPr="009B471B" w:rsidRDefault="00575FDD" w:rsidP="00575FDD">
            <w:pPr>
              <w:jc w:val="right"/>
              <w:rPr>
                <w:sz w:val="24"/>
                <w:szCs w:val="24"/>
              </w:rPr>
            </w:pPr>
            <w:r w:rsidRPr="009B471B">
              <w:rPr>
                <w:sz w:val="24"/>
                <w:szCs w:val="24"/>
              </w:rPr>
              <w:t>80</w:t>
            </w:r>
          </w:p>
        </w:tc>
        <w:tc>
          <w:tcPr>
            <w:tcW w:w="572" w:type="dxa"/>
          </w:tcPr>
          <w:p w14:paraId="6EE2E608" w14:textId="77777777" w:rsidR="00575FDD" w:rsidRPr="009B471B" w:rsidRDefault="00575FDD" w:rsidP="00575FDD">
            <w:pPr>
              <w:jc w:val="right"/>
              <w:rPr>
                <w:sz w:val="24"/>
                <w:szCs w:val="24"/>
              </w:rPr>
            </w:pPr>
            <w:r w:rsidRPr="009B471B">
              <w:rPr>
                <w:sz w:val="24"/>
                <w:szCs w:val="24"/>
              </w:rPr>
              <w:t>67</w:t>
            </w:r>
          </w:p>
        </w:tc>
        <w:tc>
          <w:tcPr>
            <w:tcW w:w="572" w:type="dxa"/>
          </w:tcPr>
          <w:p w14:paraId="119FB593" w14:textId="77777777" w:rsidR="00575FDD" w:rsidRPr="009B471B" w:rsidRDefault="00575FDD" w:rsidP="00575FDD">
            <w:pPr>
              <w:jc w:val="right"/>
              <w:rPr>
                <w:sz w:val="24"/>
                <w:szCs w:val="24"/>
              </w:rPr>
            </w:pPr>
            <w:r w:rsidRPr="009B471B">
              <w:rPr>
                <w:sz w:val="24"/>
                <w:szCs w:val="24"/>
              </w:rPr>
              <w:t>73</w:t>
            </w:r>
          </w:p>
        </w:tc>
      </w:tr>
      <w:tr w:rsidR="00575FDD" w:rsidRPr="009B471B" w14:paraId="771514AA" w14:textId="77777777" w:rsidTr="00575FDD">
        <w:tc>
          <w:tcPr>
            <w:tcW w:w="572" w:type="dxa"/>
          </w:tcPr>
          <w:p w14:paraId="67600491" w14:textId="77777777" w:rsidR="00575FDD" w:rsidRPr="009B471B" w:rsidRDefault="00575FDD" w:rsidP="00575FDD">
            <w:pPr>
              <w:jc w:val="right"/>
              <w:rPr>
                <w:sz w:val="24"/>
                <w:szCs w:val="24"/>
              </w:rPr>
            </w:pPr>
            <w:r w:rsidRPr="009B471B">
              <w:rPr>
                <w:sz w:val="24"/>
                <w:szCs w:val="24"/>
              </w:rPr>
              <w:t>73</w:t>
            </w:r>
          </w:p>
        </w:tc>
        <w:tc>
          <w:tcPr>
            <w:tcW w:w="572" w:type="dxa"/>
          </w:tcPr>
          <w:p w14:paraId="699C0BCF" w14:textId="77777777" w:rsidR="00575FDD" w:rsidRPr="009B471B" w:rsidRDefault="00575FDD" w:rsidP="00575FDD">
            <w:pPr>
              <w:jc w:val="right"/>
              <w:rPr>
                <w:sz w:val="24"/>
                <w:szCs w:val="24"/>
              </w:rPr>
            </w:pPr>
            <w:r w:rsidRPr="009B471B">
              <w:rPr>
                <w:sz w:val="24"/>
                <w:szCs w:val="24"/>
              </w:rPr>
              <w:t>60</w:t>
            </w:r>
          </w:p>
        </w:tc>
        <w:tc>
          <w:tcPr>
            <w:tcW w:w="572" w:type="dxa"/>
          </w:tcPr>
          <w:p w14:paraId="227DFBF0" w14:textId="77777777" w:rsidR="00575FDD" w:rsidRPr="009B471B" w:rsidRDefault="00575FDD" w:rsidP="00575FDD">
            <w:pPr>
              <w:jc w:val="right"/>
              <w:rPr>
                <w:sz w:val="24"/>
                <w:szCs w:val="24"/>
              </w:rPr>
            </w:pPr>
            <w:r w:rsidRPr="009B471B">
              <w:rPr>
                <w:sz w:val="24"/>
                <w:szCs w:val="24"/>
              </w:rPr>
              <w:t>65</w:t>
            </w:r>
          </w:p>
        </w:tc>
        <w:tc>
          <w:tcPr>
            <w:tcW w:w="572" w:type="dxa"/>
          </w:tcPr>
          <w:p w14:paraId="5636E3B4" w14:textId="77777777" w:rsidR="00575FDD" w:rsidRPr="009B471B" w:rsidRDefault="00575FDD" w:rsidP="00575FDD">
            <w:pPr>
              <w:jc w:val="right"/>
              <w:rPr>
                <w:sz w:val="24"/>
                <w:szCs w:val="24"/>
              </w:rPr>
            </w:pPr>
            <w:r w:rsidRPr="009B471B">
              <w:rPr>
                <w:sz w:val="24"/>
                <w:szCs w:val="24"/>
              </w:rPr>
              <w:t>79</w:t>
            </w:r>
          </w:p>
        </w:tc>
        <w:tc>
          <w:tcPr>
            <w:tcW w:w="572" w:type="dxa"/>
          </w:tcPr>
          <w:p w14:paraId="12CA4F1A" w14:textId="77777777" w:rsidR="00575FDD" w:rsidRPr="009B471B" w:rsidRDefault="00575FDD" w:rsidP="00575FDD">
            <w:pPr>
              <w:jc w:val="right"/>
              <w:rPr>
                <w:sz w:val="24"/>
                <w:szCs w:val="24"/>
              </w:rPr>
            </w:pPr>
            <w:r w:rsidRPr="009B471B">
              <w:rPr>
                <w:sz w:val="24"/>
                <w:szCs w:val="24"/>
              </w:rPr>
              <w:t>66</w:t>
            </w:r>
          </w:p>
        </w:tc>
        <w:tc>
          <w:tcPr>
            <w:tcW w:w="572" w:type="dxa"/>
          </w:tcPr>
          <w:p w14:paraId="764962B2" w14:textId="77777777" w:rsidR="00575FDD" w:rsidRPr="009B471B" w:rsidRDefault="00575FDD" w:rsidP="00575FDD">
            <w:pPr>
              <w:jc w:val="right"/>
              <w:rPr>
                <w:sz w:val="24"/>
                <w:szCs w:val="24"/>
              </w:rPr>
            </w:pPr>
          </w:p>
        </w:tc>
        <w:tc>
          <w:tcPr>
            <w:tcW w:w="572" w:type="dxa"/>
          </w:tcPr>
          <w:p w14:paraId="785C4717" w14:textId="77777777" w:rsidR="00575FDD" w:rsidRPr="009B471B" w:rsidRDefault="00575FDD" w:rsidP="00575FDD">
            <w:pPr>
              <w:jc w:val="right"/>
              <w:rPr>
                <w:sz w:val="24"/>
                <w:szCs w:val="24"/>
              </w:rPr>
            </w:pPr>
          </w:p>
        </w:tc>
        <w:tc>
          <w:tcPr>
            <w:tcW w:w="572" w:type="dxa"/>
          </w:tcPr>
          <w:p w14:paraId="07202416" w14:textId="77777777" w:rsidR="00575FDD" w:rsidRPr="009B471B" w:rsidRDefault="00575FDD" w:rsidP="00575FDD">
            <w:pPr>
              <w:jc w:val="right"/>
              <w:rPr>
                <w:sz w:val="24"/>
                <w:szCs w:val="24"/>
              </w:rPr>
            </w:pPr>
          </w:p>
        </w:tc>
      </w:tr>
    </w:tbl>
    <w:p w14:paraId="5B92E4C8" w14:textId="77777777" w:rsidR="00575FDD" w:rsidRDefault="00575FDD" w:rsidP="00575FDD">
      <w:pPr>
        <w:pStyle w:val="ListParagraph"/>
        <w:rPr>
          <w:b/>
        </w:rPr>
      </w:pPr>
    </w:p>
    <w:p w14:paraId="65E5C711" w14:textId="3B12CEC3" w:rsidR="00575FDD" w:rsidRPr="00575FDD" w:rsidRDefault="00575FDD" w:rsidP="000821C7">
      <w:pPr>
        <w:pStyle w:val="ListParagraph"/>
        <w:outlineLvl w:val="0"/>
        <w:rPr>
          <w:b/>
        </w:rPr>
      </w:pPr>
      <w:r>
        <w:rPr>
          <w:b/>
        </w:rPr>
        <w:t>Solution:</w:t>
      </w:r>
    </w:p>
    <w:p w14:paraId="0E0128AB" w14:textId="334FA0B4" w:rsidR="00575FDD" w:rsidRDefault="00575FDD" w:rsidP="00575FDD">
      <w:pPr>
        <w:pStyle w:val="ListParagraph"/>
        <w:numPr>
          <w:ilvl w:val="0"/>
          <w:numId w:val="27"/>
        </w:numPr>
      </w:pPr>
      <w:r>
        <w:t>State the random variable and the parameter in words.</w:t>
      </w:r>
    </w:p>
    <w:p w14:paraId="5D81D141" w14:textId="1655B8EB" w:rsidR="00575FDD" w:rsidRDefault="00575FDD" w:rsidP="00575FDD">
      <w:pPr>
        <w:ind w:left="720"/>
      </w:pPr>
      <w:r w:rsidRPr="009B471B">
        <w:rPr>
          <w:i/>
        </w:rPr>
        <w:t>x</w:t>
      </w:r>
      <w:r>
        <w:t xml:space="preserve"> = life expectancy for a European man in 2011</w:t>
      </w:r>
    </w:p>
    <w:p w14:paraId="5845A01A" w14:textId="289BD5AE" w:rsidR="00575FDD" w:rsidRDefault="00575FDD" w:rsidP="00575FDD">
      <w:pPr>
        <w:ind w:left="720"/>
      </w:pPr>
      <w:r w:rsidRPr="001C05A7">
        <w:rPr>
          <w:position w:val="-10"/>
        </w:rPr>
        <w:object w:dxaOrig="220" w:dyaOrig="260" w14:anchorId="3F83C306">
          <v:shape id="_x0000_i1257" type="#_x0000_t75" style="width:11pt;height:13pt" o:ole="">
            <v:imagedata r:id="rId477" o:title=""/>
          </v:shape>
          <o:OLEObject Type="Embed" ProgID="Equation.DSMT4" ShapeID="_x0000_i1257" DrawAspect="Content" ObjectID="_1385205028" r:id="rId478"/>
        </w:object>
      </w:r>
      <w:r w:rsidRPr="001C05A7">
        <w:t xml:space="preserve"> </w:t>
      </w:r>
      <w:r>
        <w:t>= mean life expectancy for European men in 2011</w:t>
      </w:r>
    </w:p>
    <w:p w14:paraId="021BD818" w14:textId="77777777" w:rsidR="00575FDD" w:rsidRDefault="00575FDD" w:rsidP="00575FDD">
      <w:pPr>
        <w:ind w:left="720"/>
      </w:pPr>
    </w:p>
    <w:p w14:paraId="48291DF5" w14:textId="77777777" w:rsidR="009B471B" w:rsidRDefault="009B471B" w:rsidP="009B471B">
      <w:pPr>
        <w:pStyle w:val="ListParagraph"/>
        <w:numPr>
          <w:ilvl w:val="0"/>
          <w:numId w:val="27"/>
        </w:numPr>
      </w:pPr>
      <w:r>
        <w:t>State the null and alternative hypotheses and the level of significance</w:t>
      </w:r>
    </w:p>
    <w:p w14:paraId="6C6F1F76" w14:textId="77777777" w:rsidR="009B471B" w:rsidRDefault="00E667B4" w:rsidP="009B471B">
      <w:pPr>
        <w:ind w:left="720"/>
      </w:pPr>
      <w:r w:rsidRPr="0052124A">
        <w:rPr>
          <w:position w:val="-10"/>
        </w:rPr>
        <w:object w:dxaOrig="1900" w:dyaOrig="320" w14:anchorId="1823AFBA">
          <v:shape id="_x0000_i1258" type="#_x0000_t75" style="width:95pt;height:16pt" o:ole="">
            <v:imagedata r:id="rId479" o:title=""/>
          </v:shape>
          <o:OLEObject Type="Embed" ProgID="Equation.DSMT4" ShapeID="_x0000_i1258" DrawAspect="Content" ObjectID="_1385205029" r:id="rId480"/>
        </w:object>
      </w:r>
      <w:r w:rsidR="009B471B">
        <w:t xml:space="preserve"> </w:t>
      </w:r>
    </w:p>
    <w:p w14:paraId="7E16DB70" w14:textId="77777777" w:rsidR="009B471B" w:rsidRDefault="00127DAA" w:rsidP="009B471B">
      <w:pPr>
        <w:ind w:left="720"/>
      </w:pPr>
      <w:r w:rsidRPr="00133BC8">
        <w:rPr>
          <w:position w:val="-10"/>
        </w:rPr>
        <w:object w:dxaOrig="1920" w:dyaOrig="320" w14:anchorId="2C19406C">
          <v:shape id="_x0000_i1259" type="#_x0000_t75" style="width:96pt;height:16pt" o:ole="">
            <v:imagedata r:id="rId481" o:title=""/>
          </v:shape>
          <o:OLEObject Type="Embed" ProgID="Equation.DSMT4" ShapeID="_x0000_i1259" DrawAspect="Content" ObjectID="_1385205030" r:id="rId482"/>
        </w:object>
      </w:r>
    </w:p>
    <w:p w14:paraId="4DED5557" w14:textId="77777777" w:rsidR="009B471B" w:rsidRDefault="009B471B" w:rsidP="009B471B">
      <w:pPr>
        <w:ind w:left="720"/>
      </w:pPr>
      <w:r w:rsidRPr="00F828F3">
        <w:rPr>
          <w:position w:val="-6"/>
        </w:rPr>
        <w:object w:dxaOrig="880" w:dyaOrig="260" w14:anchorId="5FC94A02">
          <v:shape id="_x0000_i1260" type="#_x0000_t75" style="width:44pt;height:13pt" o:ole="">
            <v:imagedata r:id="rId483" o:title=""/>
          </v:shape>
          <o:OLEObject Type="Embed" ProgID="Equation.DSMT4" ShapeID="_x0000_i1260" DrawAspect="Content" ObjectID="_1385205031" r:id="rId484"/>
        </w:object>
      </w:r>
    </w:p>
    <w:p w14:paraId="24EFDBF9" w14:textId="77777777" w:rsidR="009B471B" w:rsidRDefault="009B471B" w:rsidP="009B471B"/>
    <w:p w14:paraId="013DD19C" w14:textId="6F7A9697" w:rsidR="00575FDD" w:rsidRDefault="00575FDD" w:rsidP="00575FDD">
      <w:pPr>
        <w:pStyle w:val="ListParagraph"/>
        <w:numPr>
          <w:ilvl w:val="0"/>
          <w:numId w:val="27"/>
        </w:numPr>
      </w:pPr>
      <w:r>
        <w:t xml:space="preserve">State and check the </w:t>
      </w:r>
      <w:r w:rsidR="009B471B">
        <w:t>assumptions</w:t>
      </w:r>
      <w:r>
        <w:t xml:space="preserve"> for a hypothesis test</w:t>
      </w:r>
    </w:p>
    <w:p w14:paraId="3B9F0CB1" w14:textId="6EEED275" w:rsidR="00575FDD" w:rsidRDefault="00575FDD" w:rsidP="00575FDD">
      <w:pPr>
        <w:pStyle w:val="ListParagraph"/>
        <w:numPr>
          <w:ilvl w:val="0"/>
          <w:numId w:val="28"/>
        </w:numPr>
      </w:pPr>
      <w:r>
        <w:t>A random sample of 53 life expectancies of European men in 2011 was taken.  The data is actually all of the life expectancies for every country that is considered part of Europe by the World Health Organization.  However, the information is still sample information since it is only for one year that the data was collected.  It may not be a random sample, but that is probably not an issue in this case.</w:t>
      </w:r>
    </w:p>
    <w:p w14:paraId="5FB6A38E" w14:textId="2B7B69FA" w:rsidR="00575FDD" w:rsidRDefault="00575FDD" w:rsidP="00575FDD">
      <w:pPr>
        <w:pStyle w:val="ListParagraph"/>
        <w:numPr>
          <w:ilvl w:val="0"/>
          <w:numId w:val="28"/>
        </w:numPr>
      </w:pPr>
      <w:r>
        <w:t xml:space="preserve">The distribution of life expectancies of European men in 2011 is normally distributed.  </w:t>
      </w:r>
      <w:r w:rsidR="00B06561">
        <w:t>To see if this condition has been met, look at the histogram, number of outliers, and the normal probability plot.</w:t>
      </w:r>
      <w:r w:rsidR="00127DAA">
        <w:t xml:space="preserve">  (If you wish, you can look at the normal probability plot first.  If it doesn’t look linear, then you may want to look at the histogram and number of outliers at this point.)</w:t>
      </w:r>
    </w:p>
    <w:p w14:paraId="3DE29827" w14:textId="77777777" w:rsidR="00575FDD" w:rsidRDefault="00575FDD" w:rsidP="00575FDD">
      <w:pPr>
        <w:pStyle w:val="ListParagraph"/>
        <w:ind w:left="1080"/>
      </w:pPr>
    </w:p>
    <w:p w14:paraId="57C21E39" w14:textId="77777777" w:rsidR="00A40399" w:rsidRDefault="00A40399">
      <w:pPr>
        <w:rPr>
          <w:b/>
        </w:rPr>
      </w:pPr>
      <w:r>
        <w:rPr>
          <w:b/>
        </w:rPr>
        <w:br w:type="page"/>
      </w:r>
    </w:p>
    <w:p w14:paraId="7F5F8C2A" w14:textId="414D910B" w:rsidR="00575FDD" w:rsidRPr="00575FDD" w:rsidRDefault="00575FDD" w:rsidP="000821C7">
      <w:pPr>
        <w:pStyle w:val="ListParagraph"/>
        <w:ind w:left="1080"/>
        <w:outlineLvl w:val="0"/>
        <w:rPr>
          <w:b/>
        </w:rPr>
      </w:pPr>
      <w:r w:rsidRPr="00575FDD">
        <w:rPr>
          <w:b/>
        </w:rPr>
        <w:t>Figure #7.3.2: Histogram for Life Expectancies of European Men in 2011</w:t>
      </w:r>
    </w:p>
    <w:p w14:paraId="4D109F1D" w14:textId="77777777" w:rsidR="00F24957" w:rsidRDefault="00F24957" w:rsidP="000821C7">
      <w:pPr>
        <w:pStyle w:val="ListParagraph"/>
        <w:ind w:left="1440"/>
        <w:outlineLvl w:val="0"/>
      </w:pPr>
      <w:r>
        <w:rPr>
          <w:noProof/>
        </w:rPr>
        <w:drawing>
          <wp:inline distT="0" distB="0" distL="0" distR="0" wp14:anchorId="0843F9B2" wp14:editId="1142DC78">
            <wp:extent cx="1930400" cy="1930400"/>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1930400" cy="1930400"/>
                    </a:xfrm>
                    <a:prstGeom prst="rect">
                      <a:avLst/>
                    </a:prstGeom>
                    <a:noFill/>
                    <a:ln>
                      <a:noFill/>
                    </a:ln>
                  </pic:spPr>
                </pic:pic>
              </a:graphicData>
            </a:graphic>
          </wp:inline>
        </w:drawing>
      </w:r>
    </w:p>
    <w:p w14:paraId="72CC305C" w14:textId="2A953DE7" w:rsidR="00575FDD" w:rsidRDefault="00575FDD" w:rsidP="000821C7">
      <w:pPr>
        <w:pStyle w:val="ListParagraph"/>
        <w:ind w:left="1440"/>
        <w:outlineLvl w:val="0"/>
      </w:pPr>
      <w:r>
        <w:t xml:space="preserve">Not </w:t>
      </w:r>
      <w:r w:rsidR="00F24957">
        <w:t>bell shaped</w:t>
      </w:r>
    </w:p>
    <w:p w14:paraId="381EC0D3" w14:textId="77777777" w:rsidR="00575FDD" w:rsidRDefault="00575FDD" w:rsidP="00575FDD"/>
    <w:p w14:paraId="2B8AE6F8" w14:textId="3C48EAEA" w:rsidR="00575FDD" w:rsidRDefault="00575FDD" w:rsidP="000821C7">
      <w:pPr>
        <w:ind w:left="1080"/>
        <w:outlineLvl w:val="0"/>
        <w:rPr>
          <w:b/>
        </w:rPr>
      </w:pPr>
      <w:r w:rsidRPr="00575FDD">
        <w:rPr>
          <w:b/>
        </w:rPr>
        <w:t>Number of outliers:</w:t>
      </w:r>
    </w:p>
    <w:p w14:paraId="3D19B6A4" w14:textId="0D43B061" w:rsidR="00F24957" w:rsidRPr="00575FDD" w:rsidRDefault="00F24957" w:rsidP="00F24957">
      <w:pPr>
        <w:ind w:left="1080"/>
        <w:rPr>
          <w:b/>
        </w:rPr>
      </w:pPr>
      <w:r w:rsidRPr="00575FDD">
        <w:rPr>
          <w:b/>
        </w:rPr>
        <w:t xml:space="preserve">Figure #7.3.3: </w:t>
      </w:r>
      <w:r>
        <w:rPr>
          <w:b/>
        </w:rPr>
        <w:t>Modified Box Plot</w:t>
      </w:r>
      <w:r w:rsidRPr="00575FDD">
        <w:rPr>
          <w:b/>
        </w:rPr>
        <w:t xml:space="preserve"> for Life Expectancies of European Men in 2011</w:t>
      </w:r>
    </w:p>
    <w:p w14:paraId="5DCA833D" w14:textId="77777777" w:rsidR="00F24957" w:rsidRDefault="00F24957" w:rsidP="000821C7">
      <w:pPr>
        <w:ind w:left="1080"/>
        <w:outlineLvl w:val="0"/>
        <w:rPr>
          <w:b/>
        </w:rPr>
      </w:pPr>
    </w:p>
    <w:p w14:paraId="3A749452" w14:textId="1D827D2C" w:rsidR="00F24957" w:rsidRDefault="00F24957" w:rsidP="000821C7">
      <w:pPr>
        <w:ind w:left="1080"/>
        <w:outlineLvl w:val="0"/>
        <w:rPr>
          <w:b/>
        </w:rPr>
      </w:pPr>
      <w:r>
        <w:rPr>
          <w:b/>
          <w:noProof/>
        </w:rPr>
        <w:drawing>
          <wp:inline distT="0" distB="0" distL="0" distR="0" wp14:anchorId="232DF3D4" wp14:editId="21B5FCE0">
            <wp:extent cx="2565400" cy="256540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2565400" cy="2565400"/>
                    </a:xfrm>
                    <a:prstGeom prst="rect">
                      <a:avLst/>
                    </a:prstGeom>
                    <a:noFill/>
                    <a:ln>
                      <a:noFill/>
                    </a:ln>
                  </pic:spPr>
                </pic:pic>
              </a:graphicData>
            </a:graphic>
          </wp:inline>
        </w:drawing>
      </w:r>
    </w:p>
    <w:p w14:paraId="78D23EFE" w14:textId="34C79A99" w:rsidR="00F24957" w:rsidRPr="00F24957" w:rsidRDefault="00F24957" w:rsidP="000821C7">
      <w:pPr>
        <w:ind w:left="1080"/>
        <w:outlineLvl w:val="0"/>
      </w:pPr>
      <w:r w:rsidRPr="00F24957">
        <w:t>or:</w:t>
      </w:r>
    </w:p>
    <w:p w14:paraId="0ACB820D" w14:textId="2564F84F" w:rsidR="00575FDD" w:rsidRDefault="00575FDD" w:rsidP="00575FDD">
      <w:pPr>
        <w:ind w:left="1080"/>
      </w:pPr>
      <w:r w:rsidRPr="00575FDD">
        <w:rPr>
          <w:position w:val="-62"/>
        </w:rPr>
        <w:object w:dxaOrig="2860" w:dyaOrig="1380" w14:anchorId="2564C1A1">
          <v:shape id="_x0000_i1261" type="#_x0000_t75" style="width:143pt;height:69pt" o:ole="">
            <v:imagedata r:id="rId487" o:title=""/>
          </v:shape>
          <o:OLEObject Type="Embed" ProgID="Equation.DSMT4" ShapeID="_x0000_i1261" DrawAspect="Content" ObjectID="_1385205032" r:id="rId488"/>
        </w:object>
      </w:r>
      <w:r>
        <w:t xml:space="preserve"> </w:t>
      </w:r>
    </w:p>
    <w:p w14:paraId="78BBCF80" w14:textId="58145D21" w:rsidR="00575FDD" w:rsidRDefault="00575FDD" w:rsidP="00575FDD">
      <w:pPr>
        <w:ind w:left="1080"/>
      </w:pPr>
      <w:r>
        <w:t>Outliers are numbers below 54 and above 94.  There are no outliers for this data set.</w:t>
      </w:r>
    </w:p>
    <w:p w14:paraId="537E125C" w14:textId="77777777" w:rsidR="00F24957" w:rsidRDefault="00F24957">
      <w:r>
        <w:br w:type="page"/>
      </w:r>
    </w:p>
    <w:p w14:paraId="5468E3B4" w14:textId="28CCCA6A" w:rsidR="00575FDD" w:rsidRPr="00575FDD" w:rsidRDefault="00F24957" w:rsidP="00575FDD">
      <w:pPr>
        <w:ind w:left="1080"/>
        <w:rPr>
          <w:b/>
        </w:rPr>
      </w:pPr>
      <w:r>
        <w:rPr>
          <w:b/>
        </w:rPr>
        <w:t>Figure #7.3.4</w:t>
      </w:r>
      <w:r w:rsidR="00575FDD" w:rsidRPr="00575FDD">
        <w:rPr>
          <w:b/>
        </w:rPr>
        <w:t xml:space="preserve">: Normal </w:t>
      </w:r>
      <w:r>
        <w:rPr>
          <w:b/>
        </w:rPr>
        <w:t>Quantile</w:t>
      </w:r>
      <w:r w:rsidR="00575FDD" w:rsidRPr="00575FDD">
        <w:rPr>
          <w:b/>
        </w:rPr>
        <w:t xml:space="preserve"> Plot for Life Expectancies of European Men in 2011</w:t>
      </w:r>
    </w:p>
    <w:p w14:paraId="4AD46E4E" w14:textId="77777777" w:rsidR="00F24957" w:rsidRDefault="00F24957" w:rsidP="000821C7">
      <w:pPr>
        <w:ind w:left="1440"/>
        <w:outlineLvl w:val="0"/>
      </w:pPr>
      <w:r>
        <w:rPr>
          <w:noProof/>
        </w:rPr>
        <w:drawing>
          <wp:inline distT="0" distB="0" distL="0" distR="0" wp14:anchorId="546C6C00" wp14:editId="77C139D4">
            <wp:extent cx="3187700" cy="318770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3187700" cy="3187700"/>
                    </a:xfrm>
                    <a:prstGeom prst="rect">
                      <a:avLst/>
                    </a:prstGeom>
                    <a:noFill/>
                    <a:ln>
                      <a:noFill/>
                    </a:ln>
                  </pic:spPr>
                </pic:pic>
              </a:graphicData>
            </a:graphic>
          </wp:inline>
        </w:drawing>
      </w:r>
    </w:p>
    <w:p w14:paraId="2045B01A" w14:textId="52987C94" w:rsidR="00575FDD" w:rsidRDefault="00575FDD" w:rsidP="000821C7">
      <w:pPr>
        <w:ind w:left="1440"/>
        <w:outlineLvl w:val="0"/>
      </w:pPr>
      <w:r>
        <w:t>Not linear</w:t>
      </w:r>
    </w:p>
    <w:p w14:paraId="1E682D7D" w14:textId="231572EE" w:rsidR="00575FDD" w:rsidRDefault="00575FDD" w:rsidP="00B06561">
      <w:pPr>
        <w:ind w:left="720"/>
      </w:pPr>
    </w:p>
    <w:p w14:paraId="253C7032" w14:textId="0D0AC9A6" w:rsidR="00575FDD" w:rsidRDefault="00B4782E" w:rsidP="00575FDD">
      <w:pPr>
        <w:pStyle w:val="ListParagraph"/>
      </w:pPr>
      <w:r>
        <w:t>T</w:t>
      </w:r>
      <w:r w:rsidR="00B06561">
        <w:t>his population does not appear to be normally distribute</w:t>
      </w:r>
      <w:r w:rsidR="009B471B">
        <w:t>d.  This sample is larger than 3</w:t>
      </w:r>
      <w:r w:rsidR="00B06561">
        <w:t>0, so it is good that the t-test is robust.</w:t>
      </w:r>
    </w:p>
    <w:p w14:paraId="1A130879" w14:textId="77777777" w:rsidR="00B06561" w:rsidRDefault="00B06561" w:rsidP="00575FDD">
      <w:pPr>
        <w:pStyle w:val="ListParagraph"/>
      </w:pPr>
    </w:p>
    <w:p w14:paraId="0908772C" w14:textId="77777777" w:rsidR="00575FDD" w:rsidRDefault="00575FDD" w:rsidP="00575FDD">
      <w:pPr>
        <w:numPr>
          <w:ilvl w:val="0"/>
          <w:numId w:val="27"/>
        </w:numPr>
      </w:pPr>
      <w:r>
        <w:t>Find the sample statistic, test statistic, and p-value</w:t>
      </w:r>
    </w:p>
    <w:p w14:paraId="225A0E03" w14:textId="77777777" w:rsidR="00F24957" w:rsidRDefault="00575FDD" w:rsidP="00575FDD">
      <w:pPr>
        <w:pStyle w:val="NoSpacing"/>
        <w:ind w:left="1440"/>
      </w:pPr>
      <w:r>
        <w:t xml:space="preserve">The calculations will be conducted </w:t>
      </w:r>
      <w:r w:rsidR="00F24957">
        <w:t xml:space="preserve">using technology. </w:t>
      </w:r>
    </w:p>
    <w:p w14:paraId="2CAEFD80" w14:textId="73D852BE" w:rsidR="00575FDD" w:rsidRDefault="00F24957" w:rsidP="00575FDD">
      <w:pPr>
        <w:pStyle w:val="NoSpacing"/>
        <w:ind w:left="1440"/>
      </w:pPr>
      <w:r>
        <w:t>O</w:t>
      </w:r>
      <w:r w:rsidR="00575FDD">
        <w:t>n the TI-83/84 calculator.  Go into STAT and type the data into L1.  Then go into STAT and move over to TESTS.  Choose T-Test.  The setup for the calculator is in figure #7.3.4.</w:t>
      </w:r>
    </w:p>
    <w:p w14:paraId="269322B3" w14:textId="77777777" w:rsidR="00F24957" w:rsidRDefault="00F24957" w:rsidP="00F24957">
      <w:pPr>
        <w:pStyle w:val="NoSpacing"/>
        <w:outlineLvl w:val="0"/>
        <w:rPr>
          <w:b/>
        </w:rPr>
      </w:pPr>
    </w:p>
    <w:p w14:paraId="6F28B314" w14:textId="1F023AE6" w:rsidR="00575FDD" w:rsidRDefault="00F24957" w:rsidP="000821C7">
      <w:pPr>
        <w:pStyle w:val="NoSpacing"/>
        <w:ind w:left="1440"/>
        <w:outlineLvl w:val="0"/>
        <w:rPr>
          <w:b/>
        </w:rPr>
      </w:pPr>
      <w:r>
        <w:rPr>
          <w:b/>
        </w:rPr>
        <w:t>Figure #7.3.5</w:t>
      </w:r>
      <w:r w:rsidR="00575FDD">
        <w:rPr>
          <w:b/>
        </w:rPr>
        <w:t>: Setup for T-Test on TI-83/84 Calculator</w:t>
      </w:r>
    </w:p>
    <w:p w14:paraId="2E7FA24E" w14:textId="74CCF0E6" w:rsidR="00575FDD" w:rsidRPr="00575FDD" w:rsidRDefault="00575FDD" w:rsidP="00575FDD">
      <w:pPr>
        <w:pStyle w:val="NoSpacing"/>
        <w:ind w:left="2160"/>
        <w:rPr>
          <w:b/>
        </w:rPr>
      </w:pPr>
      <w:r>
        <w:rPr>
          <w:b/>
          <w:noProof/>
          <w:lang w:eastAsia="en-US"/>
        </w:rPr>
        <w:drawing>
          <wp:inline distT="0" distB="0" distL="0" distR="0" wp14:anchorId="131DCFDB" wp14:editId="1CB8B38D">
            <wp:extent cx="2514600" cy="1701800"/>
            <wp:effectExtent l="0" t="0" r="0" b="0"/>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503FD2C5" w14:textId="77777777" w:rsidR="00575FDD" w:rsidRDefault="00575FDD" w:rsidP="00575FDD">
      <w:pPr>
        <w:pStyle w:val="NoSpacing"/>
        <w:ind w:left="1440"/>
      </w:pPr>
    </w:p>
    <w:p w14:paraId="7542AF19" w14:textId="75EC9781" w:rsidR="00575FDD" w:rsidRDefault="00575FDD" w:rsidP="00575FDD">
      <w:pPr>
        <w:pStyle w:val="NoSpacing"/>
        <w:ind w:left="1440"/>
      </w:pPr>
      <w:r>
        <w:t>Once you press ENTER on Calculate you will see t</w:t>
      </w:r>
      <w:r w:rsidR="00F24957">
        <w:t>he result shown in figure #7.3.6</w:t>
      </w:r>
      <w:r>
        <w:t>.</w:t>
      </w:r>
    </w:p>
    <w:p w14:paraId="6A4872A4" w14:textId="77777777" w:rsidR="00F24957" w:rsidRDefault="00F24957">
      <w:pPr>
        <w:rPr>
          <w:rFonts w:eastAsiaTheme="minorEastAsia" w:cstheme="minorBidi"/>
          <w:lang w:eastAsia="ja-JP"/>
        </w:rPr>
      </w:pPr>
      <w:r>
        <w:br w:type="page"/>
      </w:r>
    </w:p>
    <w:p w14:paraId="41F01006" w14:textId="21703FB3" w:rsidR="00575FDD" w:rsidRDefault="00F24957" w:rsidP="000821C7">
      <w:pPr>
        <w:pStyle w:val="NoSpacing"/>
        <w:ind w:left="1440"/>
        <w:outlineLvl w:val="0"/>
        <w:rPr>
          <w:b/>
        </w:rPr>
      </w:pPr>
      <w:r>
        <w:rPr>
          <w:b/>
        </w:rPr>
        <w:t>Figure #7.3.6</w:t>
      </w:r>
      <w:r w:rsidR="00575FDD">
        <w:rPr>
          <w:b/>
        </w:rPr>
        <w:t>: Result of T-Test on TI-83/84 Calculator</w:t>
      </w:r>
    </w:p>
    <w:p w14:paraId="7CA803D7" w14:textId="50E7444F" w:rsidR="00575FDD" w:rsidRDefault="00575FDD" w:rsidP="00575FDD">
      <w:pPr>
        <w:pStyle w:val="NoSpacing"/>
        <w:ind w:left="2160"/>
        <w:rPr>
          <w:b/>
        </w:rPr>
      </w:pPr>
      <w:r>
        <w:rPr>
          <w:b/>
          <w:noProof/>
          <w:lang w:eastAsia="en-US"/>
        </w:rPr>
        <w:drawing>
          <wp:inline distT="0" distB="0" distL="0" distR="0" wp14:anchorId="711F88DA" wp14:editId="147E6B4E">
            <wp:extent cx="2514600" cy="1701800"/>
            <wp:effectExtent l="0" t="0" r="0" b="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2514600" cy="1701800"/>
                    </a:xfrm>
                    <a:prstGeom prst="rect">
                      <a:avLst/>
                    </a:prstGeom>
                    <a:noFill/>
                    <a:ln>
                      <a:noFill/>
                    </a:ln>
                  </pic:spPr>
                </pic:pic>
              </a:graphicData>
            </a:graphic>
          </wp:inline>
        </w:drawing>
      </w:r>
    </w:p>
    <w:p w14:paraId="533474A6" w14:textId="77777777" w:rsidR="00575FDD" w:rsidRDefault="00575FDD" w:rsidP="00575FDD">
      <w:pPr>
        <w:pStyle w:val="NoSpacing"/>
        <w:ind w:left="1440"/>
        <w:rPr>
          <w:b/>
        </w:rPr>
      </w:pPr>
    </w:p>
    <w:p w14:paraId="124710EE" w14:textId="5535D7FA" w:rsidR="00F24957" w:rsidRDefault="00F24957" w:rsidP="00F24957">
      <w:pPr>
        <w:pStyle w:val="NoSpacing"/>
        <w:ind w:left="1440"/>
      </w:pPr>
      <w:r>
        <w:t xml:space="preserve">On R, the command is </w:t>
      </w:r>
      <w:r w:rsidRPr="00F24957">
        <w:t xml:space="preserve">t.test(variable, </w:t>
      </w:r>
      <w:r>
        <w:t>mu</w:t>
      </w:r>
      <w:r w:rsidRPr="00F24957">
        <w:t xml:space="preserve"> = number</w:t>
      </w:r>
      <w:r>
        <w:t xml:space="preserve"> in H</w:t>
      </w:r>
      <w:r w:rsidRPr="00F24957">
        <w:rPr>
          <w:vertAlign w:val="subscript"/>
        </w:rPr>
        <w:t>o</w:t>
      </w:r>
      <w:r w:rsidRPr="00F24957">
        <w:t>, alternative = "less" or "greater")</w:t>
      </w:r>
      <w:r>
        <w:t>, where mu = what Ho says the mean equals, and you use less if your H</w:t>
      </w:r>
      <w:r w:rsidRPr="00F24957">
        <w:rPr>
          <w:vertAlign w:val="subscript"/>
        </w:rPr>
        <w:t>A</w:t>
      </w:r>
      <w:r>
        <w:t xml:space="preserve"> is less and greater if your H</w:t>
      </w:r>
      <w:r w:rsidRPr="00F24957">
        <w:rPr>
          <w:vertAlign w:val="subscript"/>
        </w:rPr>
        <w:t>A</w:t>
      </w:r>
      <w:r>
        <w:t xml:space="preserve"> is greater. If your H</w:t>
      </w:r>
      <w:r w:rsidRPr="00F24957">
        <w:rPr>
          <w:vertAlign w:val="subscript"/>
        </w:rPr>
        <w:t>A</w:t>
      </w:r>
      <w:r>
        <w:t xml:space="preserve"> is not equal to, then leave off the alternative statement. For this example, the command would be t.test(expectancy, mu=79.8, alternative = "less")</w:t>
      </w:r>
    </w:p>
    <w:p w14:paraId="4B613C53" w14:textId="77777777" w:rsidR="00F24957" w:rsidRDefault="00F24957" w:rsidP="00F24957">
      <w:pPr>
        <w:pStyle w:val="NoSpacing"/>
        <w:ind w:left="1440"/>
      </w:pPr>
    </w:p>
    <w:p w14:paraId="6C540907" w14:textId="77777777" w:rsidR="00F24957" w:rsidRDefault="00F24957" w:rsidP="00F24957">
      <w:pPr>
        <w:pStyle w:val="NoSpacing"/>
        <w:ind w:left="1440"/>
      </w:pPr>
      <w:r>
        <w:tab/>
        <w:t>One Sample t-test</w:t>
      </w:r>
    </w:p>
    <w:p w14:paraId="6EEB3951" w14:textId="77777777" w:rsidR="00F24957" w:rsidRDefault="00F24957" w:rsidP="00F24957">
      <w:pPr>
        <w:pStyle w:val="NoSpacing"/>
        <w:ind w:left="1440"/>
      </w:pPr>
    </w:p>
    <w:p w14:paraId="5102C84B" w14:textId="77777777" w:rsidR="00F24957" w:rsidRDefault="00F24957" w:rsidP="00F24957">
      <w:pPr>
        <w:pStyle w:val="NoSpacing"/>
        <w:ind w:left="1440"/>
      </w:pPr>
      <w:r>
        <w:t>data:  expectancy</w:t>
      </w:r>
    </w:p>
    <w:p w14:paraId="72CAC66D" w14:textId="77777777" w:rsidR="00F24957" w:rsidRDefault="00F24957" w:rsidP="00F24957">
      <w:pPr>
        <w:pStyle w:val="NoSpacing"/>
        <w:ind w:left="1440"/>
      </w:pPr>
      <w:r>
        <w:t>t = -7.7069, df = 52, p-value = 1.853e-10</w:t>
      </w:r>
    </w:p>
    <w:p w14:paraId="682B33FD" w14:textId="77777777" w:rsidR="00F24957" w:rsidRDefault="00F24957" w:rsidP="00F24957">
      <w:pPr>
        <w:pStyle w:val="NoSpacing"/>
        <w:ind w:left="1440"/>
      </w:pPr>
      <w:r>
        <w:t>alternative hypothesis: true mean is less than 79.8</w:t>
      </w:r>
    </w:p>
    <w:p w14:paraId="5C765C6E" w14:textId="77777777" w:rsidR="00F24957" w:rsidRDefault="00F24957" w:rsidP="00F24957">
      <w:pPr>
        <w:pStyle w:val="NoSpacing"/>
        <w:ind w:left="1440"/>
      </w:pPr>
      <w:r>
        <w:t>95 percent confidence interval:</w:t>
      </w:r>
    </w:p>
    <w:p w14:paraId="43C4DAE7" w14:textId="77777777" w:rsidR="00F24957" w:rsidRDefault="00F24957" w:rsidP="00F24957">
      <w:pPr>
        <w:pStyle w:val="NoSpacing"/>
        <w:ind w:left="1440"/>
      </w:pPr>
      <w:r>
        <w:t xml:space="preserve">     -Inf 75.05357</w:t>
      </w:r>
    </w:p>
    <w:p w14:paraId="720E9BD1" w14:textId="77777777" w:rsidR="00F24957" w:rsidRDefault="00F24957" w:rsidP="00F24957">
      <w:pPr>
        <w:pStyle w:val="NoSpacing"/>
        <w:ind w:left="1440"/>
      </w:pPr>
      <w:r>
        <w:t>sample estimates:</w:t>
      </w:r>
    </w:p>
    <w:p w14:paraId="357CA134" w14:textId="77777777" w:rsidR="00F24957" w:rsidRDefault="00F24957" w:rsidP="00F24957">
      <w:pPr>
        <w:pStyle w:val="NoSpacing"/>
        <w:ind w:left="1440"/>
      </w:pPr>
      <w:r>
        <w:t xml:space="preserve">mean of x </w:t>
      </w:r>
    </w:p>
    <w:p w14:paraId="7862FBC1" w14:textId="09412089" w:rsidR="00F24957" w:rsidRDefault="00F24957" w:rsidP="00F24957">
      <w:pPr>
        <w:pStyle w:val="NoSpacing"/>
        <w:ind w:left="1440"/>
      </w:pPr>
      <w:r>
        <w:t xml:space="preserve"> 73.73585</w:t>
      </w:r>
    </w:p>
    <w:p w14:paraId="0DAB6645" w14:textId="77777777" w:rsidR="00F24957" w:rsidRDefault="00F24957" w:rsidP="00575FDD">
      <w:pPr>
        <w:pStyle w:val="NoSpacing"/>
        <w:ind w:left="1440"/>
      </w:pPr>
    </w:p>
    <w:p w14:paraId="037F0D62" w14:textId="4600D0A1" w:rsidR="00F24957" w:rsidRDefault="00F24957" w:rsidP="00575FDD">
      <w:pPr>
        <w:pStyle w:val="NoSpacing"/>
        <w:ind w:left="1440"/>
      </w:pPr>
      <w:r>
        <w:t xml:space="preserve">Most of the output you don’t need. You need the test statistic and the p-value. </w:t>
      </w:r>
    </w:p>
    <w:p w14:paraId="2139EB33" w14:textId="77777777" w:rsidR="00F24957" w:rsidRDefault="00F24957" w:rsidP="00575FDD">
      <w:pPr>
        <w:pStyle w:val="NoSpacing"/>
        <w:ind w:left="1440"/>
      </w:pPr>
    </w:p>
    <w:p w14:paraId="1E6BD801" w14:textId="40E98331" w:rsidR="00575FDD" w:rsidRDefault="00575FDD" w:rsidP="00575FDD">
      <w:pPr>
        <w:pStyle w:val="NoSpacing"/>
        <w:ind w:left="1440"/>
      </w:pPr>
      <w:r>
        <w:t xml:space="preserve">The </w:t>
      </w:r>
      <w:r w:rsidRPr="00575FDD">
        <w:rPr>
          <w:position w:val="-4"/>
        </w:rPr>
        <w:object w:dxaOrig="1060" w:dyaOrig="240" w14:anchorId="7F945DE3">
          <v:shape id="_x0000_i1262" type="#_x0000_t75" style="width:53pt;height:12pt" o:ole="">
            <v:imagedata r:id="rId492" o:title=""/>
          </v:shape>
          <o:OLEObject Type="Embed" ProgID="Equation.DSMT4" ShapeID="_x0000_i1262" DrawAspect="Content" ObjectID="_1385205033" r:id="rId493"/>
        </w:object>
      </w:r>
      <w:r>
        <w:t xml:space="preserve"> is the test statistic.  The p-value is </w:t>
      </w:r>
      <w:r w:rsidRPr="00575FDD">
        <w:rPr>
          <w:position w:val="-4"/>
        </w:rPr>
        <w:object w:dxaOrig="1400" w:dyaOrig="300" w14:anchorId="25A7F24F">
          <v:shape id="_x0000_i1263" type="#_x0000_t75" style="width:70pt;height:15pt" o:ole="">
            <v:imagedata r:id="rId494" o:title=""/>
          </v:shape>
          <o:OLEObject Type="Embed" ProgID="Equation.DSMT4" ShapeID="_x0000_i1263" DrawAspect="Content" ObjectID="_1385205034" r:id="rId495"/>
        </w:object>
      </w:r>
      <w:r>
        <w:t xml:space="preserve">.  </w:t>
      </w:r>
    </w:p>
    <w:p w14:paraId="796EC58A" w14:textId="77777777" w:rsidR="00575FDD" w:rsidRPr="00575FDD" w:rsidRDefault="00575FDD" w:rsidP="00575FDD">
      <w:pPr>
        <w:pStyle w:val="NoSpacing"/>
        <w:ind w:left="1440"/>
      </w:pPr>
    </w:p>
    <w:p w14:paraId="3B859D0B" w14:textId="77777777" w:rsidR="00575FDD" w:rsidRDefault="00575FDD" w:rsidP="00575FDD">
      <w:pPr>
        <w:numPr>
          <w:ilvl w:val="0"/>
          <w:numId w:val="27"/>
        </w:numPr>
      </w:pPr>
      <w:r>
        <w:t>Conclusion</w:t>
      </w:r>
    </w:p>
    <w:p w14:paraId="0FE681CC" w14:textId="4CADAD07" w:rsidR="00575FDD" w:rsidRDefault="00575FDD" w:rsidP="00575FDD">
      <w:pPr>
        <w:ind w:left="720"/>
      </w:pPr>
      <w:r>
        <w:t xml:space="preserve">Since the p-value is less than 1%, then reject </w:t>
      </w:r>
      <w:r w:rsidRPr="00133BC8">
        <w:rPr>
          <w:position w:val="-10"/>
        </w:rPr>
        <w:object w:dxaOrig="360" w:dyaOrig="320" w14:anchorId="208E4BDD">
          <v:shape id="_x0000_i1264" type="#_x0000_t75" style="width:18pt;height:16pt" o:ole="">
            <v:imagedata r:id="rId496" o:title=""/>
          </v:shape>
          <o:OLEObject Type="Embed" ProgID="Equation.DSMT4" ShapeID="_x0000_i1264" DrawAspect="Content" ObjectID="_1385205035" r:id="rId497"/>
        </w:object>
      </w:r>
      <w:r>
        <w:t>.</w:t>
      </w:r>
    </w:p>
    <w:p w14:paraId="190E1793" w14:textId="77777777" w:rsidR="00575FDD" w:rsidRDefault="00575FDD" w:rsidP="00575FDD"/>
    <w:p w14:paraId="4CAB192D" w14:textId="77777777" w:rsidR="00575FDD" w:rsidRDefault="00575FDD" w:rsidP="00575FDD">
      <w:pPr>
        <w:numPr>
          <w:ilvl w:val="0"/>
          <w:numId w:val="27"/>
        </w:numPr>
      </w:pPr>
      <w:r>
        <w:t>Interpretation</w:t>
      </w:r>
    </w:p>
    <w:p w14:paraId="5AF1A4B8" w14:textId="472F6B11" w:rsidR="00575FDD" w:rsidRDefault="00575FDD" w:rsidP="00575FDD">
      <w:pPr>
        <w:ind w:left="720"/>
      </w:pPr>
      <w:r>
        <w:t xml:space="preserve">There is enough evidence to </w:t>
      </w:r>
      <w:r w:rsidR="0046713B">
        <w:t>show</w:t>
      </w:r>
      <w:r>
        <w:t xml:space="preserve"> that the mean life expectancy for European men in 2011 was less than the mean life expectancy for European women in 2011 of 79.8 years.</w:t>
      </w:r>
    </w:p>
    <w:p w14:paraId="2FC4E170" w14:textId="77777777" w:rsidR="00575FDD" w:rsidRDefault="00575FDD" w:rsidP="00575FDD"/>
    <w:p w14:paraId="6F20F674" w14:textId="77777777" w:rsidR="00A40399" w:rsidRDefault="00A40399">
      <w:pPr>
        <w:rPr>
          <w:rFonts w:eastAsiaTheme="minorEastAsia" w:cstheme="minorBidi"/>
          <w:b/>
          <w:sz w:val="28"/>
          <w:szCs w:val="32"/>
          <w:lang w:eastAsia="ja-JP"/>
        </w:rPr>
      </w:pPr>
      <w:r>
        <w:rPr>
          <w:b/>
          <w:sz w:val="28"/>
          <w:szCs w:val="32"/>
        </w:rPr>
        <w:br w:type="page"/>
      </w:r>
    </w:p>
    <w:p w14:paraId="74E69A79" w14:textId="3940343E" w:rsidR="000F476C" w:rsidRDefault="000F476C" w:rsidP="000821C7">
      <w:pPr>
        <w:pStyle w:val="NoSpacing"/>
        <w:outlineLvl w:val="0"/>
        <w:rPr>
          <w:b/>
          <w:sz w:val="28"/>
          <w:szCs w:val="32"/>
        </w:rPr>
      </w:pPr>
      <w:r>
        <w:rPr>
          <w:b/>
          <w:sz w:val="28"/>
          <w:szCs w:val="32"/>
        </w:rPr>
        <w:t>Section 7.3: Homework</w:t>
      </w:r>
    </w:p>
    <w:p w14:paraId="38A5CBE1" w14:textId="2E9485DC" w:rsidR="003A242F" w:rsidRPr="009B471B" w:rsidRDefault="003A242F" w:rsidP="003A242F">
      <w:pPr>
        <w:rPr>
          <w:b/>
        </w:rPr>
      </w:pPr>
      <w:r w:rsidRPr="009B471B">
        <w:rPr>
          <w:b/>
        </w:rPr>
        <w:t xml:space="preserve">In each problem show all steps of the hypothesis test.  If some of the </w:t>
      </w:r>
      <w:r w:rsidR="009B471B" w:rsidRPr="009B471B">
        <w:rPr>
          <w:b/>
        </w:rPr>
        <w:t>assumptions</w:t>
      </w:r>
      <w:r w:rsidRPr="009B471B">
        <w:rPr>
          <w:b/>
        </w:rPr>
        <w:t xml:space="preserve"> are not met, note that the results of the test may not be correct and then continue the process of the hypothesis test.</w:t>
      </w:r>
    </w:p>
    <w:p w14:paraId="5D48DEB7" w14:textId="77777777" w:rsidR="003A242F" w:rsidRDefault="003A242F" w:rsidP="003A242F"/>
    <w:p w14:paraId="31C5309C" w14:textId="27143EF9" w:rsidR="000F476C" w:rsidRDefault="000F476C" w:rsidP="000F476C">
      <w:pPr>
        <w:pStyle w:val="ListParagraph"/>
        <w:numPr>
          <w:ilvl w:val="0"/>
          <w:numId w:val="29"/>
        </w:numPr>
      </w:pPr>
      <w:r>
        <w:t>The Kyoto Protocol was signed in 1997, and required countries to start reducing their carbon emissions.  The protocol became enforceable in February 2005.  In 2004, the mean CO</w:t>
      </w:r>
      <w:r w:rsidRPr="00873D6C">
        <w:rPr>
          <w:vertAlign w:val="subscript"/>
        </w:rPr>
        <w:t>2</w:t>
      </w:r>
      <w:r>
        <w:t xml:space="preserve"> emission was 4.87 metric tons per capita.  Table 7.3.3 contains a random sample of CO</w:t>
      </w:r>
      <w:r w:rsidRPr="00873D6C">
        <w:rPr>
          <w:vertAlign w:val="subscript"/>
        </w:rPr>
        <w:t>2</w:t>
      </w:r>
      <w:r>
        <w:t xml:space="preserve"> emissions in 2010</w:t>
      </w:r>
      <w:r w:rsidR="004B543A">
        <w:t xml:space="preserve"> </w:t>
      </w:r>
      <w:r w:rsidR="004B543A" w:rsidRPr="004B543A">
        <w:rPr>
          <w:rFonts w:eastAsiaTheme="minorHAnsi"/>
          <w:szCs w:val="32"/>
        </w:rPr>
        <w:t>("</w:t>
      </w:r>
      <w:r w:rsidR="00A7112D">
        <w:rPr>
          <w:rFonts w:eastAsiaTheme="minorHAnsi"/>
          <w:szCs w:val="32"/>
        </w:rPr>
        <w:t>CO2</w:t>
      </w:r>
      <w:r w:rsidR="004B543A" w:rsidRPr="004B543A">
        <w:rPr>
          <w:rFonts w:eastAsiaTheme="minorHAnsi"/>
          <w:szCs w:val="32"/>
        </w:rPr>
        <w:t xml:space="preserve"> emissions," 2013)</w:t>
      </w:r>
      <w:r>
        <w:t>.  Is there enough evidence to show that the mean CO</w:t>
      </w:r>
      <w:r w:rsidRPr="00873D6C">
        <w:rPr>
          <w:vertAlign w:val="subscript"/>
        </w:rPr>
        <w:t>2</w:t>
      </w:r>
      <w:r>
        <w:t xml:space="preserve"> emission </w:t>
      </w:r>
      <w:r w:rsidR="00873D6C">
        <w:t>is</w:t>
      </w:r>
      <w:r>
        <w:t xml:space="preserve"> lower in 2010 than in 2004?  Test at the 1% level.</w:t>
      </w:r>
    </w:p>
    <w:p w14:paraId="12476690" w14:textId="660AFD79" w:rsidR="000F476C" w:rsidRPr="00873D6C" w:rsidRDefault="00873D6C" w:rsidP="000821C7">
      <w:pPr>
        <w:ind w:firstLine="720"/>
        <w:outlineLvl w:val="0"/>
        <w:rPr>
          <w:b/>
        </w:rPr>
      </w:pPr>
      <w:r w:rsidRPr="00873D6C">
        <w:rPr>
          <w:b/>
        </w:rPr>
        <w:t>Table #7.3.3: CO</w:t>
      </w:r>
      <w:r w:rsidRPr="00873D6C">
        <w:rPr>
          <w:b/>
          <w:vertAlign w:val="subscript"/>
        </w:rPr>
        <w:t>2</w:t>
      </w:r>
      <w:r w:rsidRPr="00873D6C">
        <w:rPr>
          <w:b/>
        </w:rPr>
        <w:t xml:space="preserve"> Emissions</w:t>
      </w:r>
      <w:r>
        <w:rPr>
          <w:b/>
        </w:rPr>
        <w:t xml:space="preserve"> (in metric tons per capita) </w:t>
      </w:r>
      <w:r w:rsidRPr="00873D6C">
        <w:rPr>
          <w:b/>
        </w:rPr>
        <w:t>in 2010</w:t>
      </w:r>
    </w:p>
    <w:tbl>
      <w:tblPr>
        <w:tblStyle w:val="TableGrid"/>
        <w:tblW w:w="0" w:type="auto"/>
        <w:tblInd w:w="1440" w:type="dxa"/>
        <w:tblLook w:val="04A0" w:firstRow="1" w:lastRow="0" w:firstColumn="1" w:lastColumn="0" w:noHBand="0" w:noVBand="1"/>
      </w:tblPr>
      <w:tblGrid>
        <w:gridCol w:w="722"/>
        <w:gridCol w:w="722"/>
        <w:gridCol w:w="722"/>
        <w:gridCol w:w="722"/>
        <w:gridCol w:w="722"/>
        <w:gridCol w:w="722"/>
        <w:gridCol w:w="722"/>
      </w:tblGrid>
      <w:tr w:rsidR="00873D6C" w:rsidRPr="00AE5086" w14:paraId="01DEA68D" w14:textId="77777777" w:rsidTr="00873D6C">
        <w:tc>
          <w:tcPr>
            <w:tcW w:w="722" w:type="dxa"/>
          </w:tcPr>
          <w:p w14:paraId="32D11569" w14:textId="77777777" w:rsidR="00873D6C" w:rsidRPr="00AE5086" w:rsidRDefault="00873D6C" w:rsidP="00C57EB0">
            <w:pPr>
              <w:pStyle w:val="NoSpacing"/>
              <w:jc w:val="right"/>
              <w:rPr>
                <w:sz w:val="24"/>
                <w:szCs w:val="24"/>
              </w:rPr>
            </w:pPr>
            <w:r w:rsidRPr="00AE5086">
              <w:rPr>
                <w:sz w:val="24"/>
                <w:szCs w:val="24"/>
              </w:rPr>
              <w:t>1.36</w:t>
            </w:r>
          </w:p>
        </w:tc>
        <w:tc>
          <w:tcPr>
            <w:tcW w:w="722" w:type="dxa"/>
          </w:tcPr>
          <w:p w14:paraId="1A2F36D6" w14:textId="77777777" w:rsidR="00873D6C" w:rsidRPr="00AE5086" w:rsidRDefault="00873D6C" w:rsidP="00C57EB0">
            <w:pPr>
              <w:pStyle w:val="NoSpacing"/>
              <w:jc w:val="right"/>
              <w:rPr>
                <w:sz w:val="24"/>
                <w:szCs w:val="24"/>
              </w:rPr>
            </w:pPr>
            <w:r w:rsidRPr="00AE5086">
              <w:rPr>
                <w:sz w:val="24"/>
                <w:szCs w:val="24"/>
              </w:rPr>
              <w:t>1.42</w:t>
            </w:r>
          </w:p>
        </w:tc>
        <w:tc>
          <w:tcPr>
            <w:tcW w:w="722" w:type="dxa"/>
          </w:tcPr>
          <w:p w14:paraId="2057737B" w14:textId="77777777" w:rsidR="00873D6C" w:rsidRPr="00AE5086" w:rsidRDefault="00873D6C" w:rsidP="00C57EB0">
            <w:pPr>
              <w:pStyle w:val="NoSpacing"/>
              <w:jc w:val="right"/>
              <w:rPr>
                <w:sz w:val="24"/>
                <w:szCs w:val="24"/>
              </w:rPr>
            </w:pPr>
            <w:r w:rsidRPr="00AE5086">
              <w:rPr>
                <w:sz w:val="24"/>
                <w:szCs w:val="24"/>
              </w:rPr>
              <w:t>5.93</w:t>
            </w:r>
          </w:p>
        </w:tc>
        <w:tc>
          <w:tcPr>
            <w:tcW w:w="722" w:type="dxa"/>
          </w:tcPr>
          <w:p w14:paraId="55F5F0F3" w14:textId="77777777" w:rsidR="00873D6C" w:rsidRPr="00AE5086" w:rsidRDefault="00873D6C" w:rsidP="00C57EB0">
            <w:pPr>
              <w:pStyle w:val="NoSpacing"/>
              <w:jc w:val="right"/>
              <w:rPr>
                <w:sz w:val="24"/>
                <w:szCs w:val="24"/>
              </w:rPr>
            </w:pPr>
            <w:r w:rsidRPr="00AE5086">
              <w:rPr>
                <w:sz w:val="24"/>
                <w:szCs w:val="24"/>
              </w:rPr>
              <w:t>5.36</w:t>
            </w:r>
          </w:p>
        </w:tc>
        <w:tc>
          <w:tcPr>
            <w:tcW w:w="722" w:type="dxa"/>
          </w:tcPr>
          <w:p w14:paraId="57298E1E" w14:textId="77777777" w:rsidR="00873D6C" w:rsidRPr="00AE5086" w:rsidRDefault="00873D6C" w:rsidP="00C57EB0">
            <w:pPr>
              <w:pStyle w:val="NoSpacing"/>
              <w:jc w:val="right"/>
              <w:rPr>
                <w:sz w:val="24"/>
                <w:szCs w:val="24"/>
              </w:rPr>
            </w:pPr>
            <w:r w:rsidRPr="00AE5086">
              <w:rPr>
                <w:sz w:val="24"/>
                <w:szCs w:val="24"/>
              </w:rPr>
              <w:t>0.06</w:t>
            </w:r>
          </w:p>
        </w:tc>
        <w:tc>
          <w:tcPr>
            <w:tcW w:w="722" w:type="dxa"/>
          </w:tcPr>
          <w:p w14:paraId="703DE7B1" w14:textId="77777777" w:rsidR="00873D6C" w:rsidRPr="00AE5086" w:rsidRDefault="00873D6C" w:rsidP="00C57EB0">
            <w:pPr>
              <w:pStyle w:val="NoSpacing"/>
              <w:jc w:val="right"/>
              <w:rPr>
                <w:sz w:val="24"/>
                <w:szCs w:val="24"/>
              </w:rPr>
            </w:pPr>
            <w:r w:rsidRPr="00AE5086">
              <w:rPr>
                <w:sz w:val="24"/>
                <w:szCs w:val="24"/>
              </w:rPr>
              <w:t>9.11</w:t>
            </w:r>
          </w:p>
        </w:tc>
        <w:tc>
          <w:tcPr>
            <w:tcW w:w="722" w:type="dxa"/>
          </w:tcPr>
          <w:p w14:paraId="11EE667E" w14:textId="77777777" w:rsidR="00873D6C" w:rsidRPr="00AE5086" w:rsidRDefault="00873D6C" w:rsidP="00C57EB0">
            <w:pPr>
              <w:pStyle w:val="NoSpacing"/>
              <w:jc w:val="right"/>
              <w:rPr>
                <w:sz w:val="24"/>
                <w:szCs w:val="24"/>
              </w:rPr>
            </w:pPr>
            <w:r w:rsidRPr="00AE5086">
              <w:rPr>
                <w:sz w:val="24"/>
                <w:szCs w:val="24"/>
              </w:rPr>
              <w:t>7.32</w:t>
            </w:r>
          </w:p>
        </w:tc>
      </w:tr>
      <w:tr w:rsidR="00873D6C" w:rsidRPr="00AE5086" w14:paraId="7F458B33" w14:textId="77777777" w:rsidTr="00873D6C">
        <w:tc>
          <w:tcPr>
            <w:tcW w:w="722" w:type="dxa"/>
          </w:tcPr>
          <w:p w14:paraId="55A81A3B" w14:textId="77777777" w:rsidR="00873D6C" w:rsidRPr="00AE5086" w:rsidRDefault="00873D6C" w:rsidP="00C57EB0">
            <w:pPr>
              <w:pStyle w:val="NoSpacing"/>
              <w:jc w:val="right"/>
              <w:rPr>
                <w:sz w:val="24"/>
                <w:szCs w:val="24"/>
              </w:rPr>
            </w:pPr>
            <w:r w:rsidRPr="00AE5086">
              <w:rPr>
                <w:sz w:val="24"/>
                <w:szCs w:val="24"/>
              </w:rPr>
              <w:t>7.93</w:t>
            </w:r>
          </w:p>
        </w:tc>
        <w:tc>
          <w:tcPr>
            <w:tcW w:w="722" w:type="dxa"/>
          </w:tcPr>
          <w:p w14:paraId="2D032D51" w14:textId="77777777" w:rsidR="00873D6C" w:rsidRPr="00AE5086" w:rsidRDefault="00873D6C" w:rsidP="00C57EB0">
            <w:pPr>
              <w:pStyle w:val="NoSpacing"/>
              <w:jc w:val="right"/>
              <w:rPr>
                <w:sz w:val="24"/>
                <w:szCs w:val="24"/>
              </w:rPr>
            </w:pPr>
            <w:r w:rsidRPr="00AE5086">
              <w:rPr>
                <w:sz w:val="24"/>
                <w:szCs w:val="24"/>
              </w:rPr>
              <w:t>6.72</w:t>
            </w:r>
          </w:p>
        </w:tc>
        <w:tc>
          <w:tcPr>
            <w:tcW w:w="722" w:type="dxa"/>
          </w:tcPr>
          <w:p w14:paraId="6DEE4BC6" w14:textId="77777777" w:rsidR="00873D6C" w:rsidRPr="00AE5086" w:rsidRDefault="00873D6C" w:rsidP="00C57EB0">
            <w:pPr>
              <w:pStyle w:val="NoSpacing"/>
              <w:jc w:val="right"/>
              <w:rPr>
                <w:sz w:val="24"/>
                <w:szCs w:val="24"/>
              </w:rPr>
            </w:pPr>
            <w:r w:rsidRPr="00AE5086">
              <w:rPr>
                <w:sz w:val="24"/>
                <w:szCs w:val="24"/>
              </w:rPr>
              <w:t>0.78</w:t>
            </w:r>
          </w:p>
        </w:tc>
        <w:tc>
          <w:tcPr>
            <w:tcW w:w="722" w:type="dxa"/>
          </w:tcPr>
          <w:p w14:paraId="69DDD27A" w14:textId="77777777" w:rsidR="00873D6C" w:rsidRPr="00AE5086" w:rsidRDefault="00873D6C" w:rsidP="00C57EB0">
            <w:pPr>
              <w:pStyle w:val="NoSpacing"/>
              <w:jc w:val="right"/>
              <w:rPr>
                <w:sz w:val="24"/>
                <w:szCs w:val="24"/>
              </w:rPr>
            </w:pPr>
            <w:r w:rsidRPr="00AE5086">
              <w:rPr>
                <w:sz w:val="24"/>
                <w:szCs w:val="24"/>
              </w:rPr>
              <w:t>1.80</w:t>
            </w:r>
          </w:p>
        </w:tc>
        <w:tc>
          <w:tcPr>
            <w:tcW w:w="722" w:type="dxa"/>
          </w:tcPr>
          <w:p w14:paraId="7DE093B8" w14:textId="77777777" w:rsidR="00873D6C" w:rsidRPr="00AE5086" w:rsidRDefault="00873D6C" w:rsidP="00C57EB0">
            <w:pPr>
              <w:pStyle w:val="NoSpacing"/>
              <w:jc w:val="right"/>
              <w:rPr>
                <w:sz w:val="24"/>
                <w:szCs w:val="24"/>
              </w:rPr>
            </w:pPr>
            <w:r w:rsidRPr="00AE5086">
              <w:rPr>
                <w:sz w:val="24"/>
                <w:szCs w:val="24"/>
              </w:rPr>
              <w:t>0.20</w:t>
            </w:r>
          </w:p>
        </w:tc>
        <w:tc>
          <w:tcPr>
            <w:tcW w:w="722" w:type="dxa"/>
          </w:tcPr>
          <w:p w14:paraId="2B8FEE49" w14:textId="77777777" w:rsidR="00873D6C" w:rsidRPr="00AE5086" w:rsidRDefault="00873D6C" w:rsidP="00C57EB0">
            <w:pPr>
              <w:pStyle w:val="NoSpacing"/>
              <w:jc w:val="right"/>
              <w:rPr>
                <w:sz w:val="24"/>
                <w:szCs w:val="24"/>
              </w:rPr>
            </w:pPr>
            <w:r w:rsidRPr="00AE5086">
              <w:rPr>
                <w:sz w:val="24"/>
                <w:szCs w:val="24"/>
              </w:rPr>
              <w:t>2.27</w:t>
            </w:r>
          </w:p>
        </w:tc>
        <w:tc>
          <w:tcPr>
            <w:tcW w:w="722" w:type="dxa"/>
          </w:tcPr>
          <w:p w14:paraId="4BB5247C" w14:textId="77777777" w:rsidR="00873D6C" w:rsidRPr="00AE5086" w:rsidRDefault="00873D6C" w:rsidP="00C57EB0">
            <w:pPr>
              <w:pStyle w:val="NoSpacing"/>
              <w:jc w:val="right"/>
              <w:rPr>
                <w:sz w:val="24"/>
                <w:szCs w:val="24"/>
              </w:rPr>
            </w:pPr>
            <w:r w:rsidRPr="00AE5086">
              <w:rPr>
                <w:sz w:val="24"/>
                <w:szCs w:val="24"/>
              </w:rPr>
              <w:t>0.28</w:t>
            </w:r>
          </w:p>
        </w:tc>
      </w:tr>
      <w:tr w:rsidR="00873D6C" w:rsidRPr="00AE5086" w14:paraId="287900E7" w14:textId="77777777" w:rsidTr="00873D6C">
        <w:tc>
          <w:tcPr>
            <w:tcW w:w="722" w:type="dxa"/>
          </w:tcPr>
          <w:p w14:paraId="29FA21C8" w14:textId="77777777" w:rsidR="00873D6C" w:rsidRPr="00AE5086" w:rsidRDefault="00873D6C" w:rsidP="00C57EB0">
            <w:pPr>
              <w:pStyle w:val="NoSpacing"/>
              <w:jc w:val="right"/>
              <w:rPr>
                <w:sz w:val="24"/>
                <w:szCs w:val="24"/>
              </w:rPr>
            </w:pPr>
            <w:r w:rsidRPr="00AE5086">
              <w:rPr>
                <w:sz w:val="24"/>
                <w:szCs w:val="24"/>
              </w:rPr>
              <w:t>5.86</w:t>
            </w:r>
          </w:p>
        </w:tc>
        <w:tc>
          <w:tcPr>
            <w:tcW w:w="722" w:type="dxa"/>
          </w:tcPr>
          <w:p w14:paraId="7BEED20A" w14:textId="77777777" w:rsidR="00873D6C" w:rsidRPr="00AE5086" w:rsidRDefault="00873D6C" w:rsidP="00C57EB0">
            <w:pPr>
              <w:pStyle w:val="NoSpacing"/>
              <w:jc w:val="right"/>
              <w:rPr>
                <w:sz w:val="24"/>
                <w:szCs w:val="24"/>
              </w:rPr>
            </w:pPr>
            <w:r w:rsidRPr="00AE5086">
              <w:rPr>
                <w:sz w:val="24"/>
                <w:szCs w:val="24"/>
              </w:rPr>
              <w:t>3.46</w:t>
            </w:r>
          </w:p>
        </w:tc>
        <w:tc>
          <w:tcPr>
            <w:tcW w:w="722" w:type="dxa"/>
          </w:tcPr>
          <w:p w14:paraId="13FCC86A" w14:textId="77777777" w:rsidR="00873D6C" w:rsidRPr="00AE5086" w:rsidRDefault="00873D6C" w:rsidP="00C57EB0">
            <w:pPr>
              <w:pStyle w:val="NoSpacing"/>
              <w:jc w:val="right"/>
              <w:rPr>
                <w:sz w:val="24"/>
                <w:szCs w:val="24"/>
              </w:rPr>
            </w:pPr>
            <w:r w:rsidRPr="00AE5086">
              <w:rPr>
                <w:sz w:val="24"/>
                <w:szCs w:val="24"/>
              </w:rPr>
              <w:t>1.46</w:t>
            </w:r>
          </w:p>
        </w:tc>
        <w:tc>
          <w:tcPr>
            <w:tcW w:w="722" w:type="dxa"/>
          </w:tcPr>
          <w:p w14:paraId="63A14ADF" w14:textId="77777777" w:rsidR="00873D6C" w:rsidRPr="00AE5086" w:rsidRDefault="00873D6C" w:rsidP="00C57EB0">
            <w:pPr>
              <w:pStyle w:val="NoSpacing"/>
              <w:jc w:val="right"/>
              <w:rPr>
                <w:sz w:val="24"/>
                <w:szCs w:val="24"/>
              </w:rPr>
            </w:pPr>
            <w:r w:rsidRPr="00AE5086">
              <w:rPr>
                <w:sz w:val="24"/>
                <w:szCs w:val="24"/>
              </w:rPr>
              <w:t>0.14</w:t>
            </w:r>
          </w:p>
        </w:tc>
        <w:tc>
          <w:tcPr>
            <w:tcW w:w="722" w:type="dxa"/>
          </w:tcPr>
          <w:p w14:paraId="3DC227FA" w14:textId="77777777" w:rsidR="00873D6C" w:rsidRPr="00AE5086" w:rsidRDefault="00873D6C" w:rsidP="00C57EB0">
            <w:pPr>
              <w:pStyle w:val="NoSpacing"/>
              <w:jc w:val="right"/>
              <w:rPr>
                <w:sz w:val="24"/>
                <w:szCs w:val="24"/>
              </w:rPr>
            </w:pPr>
            <w:r w:rsidRPr="00AE5086">
              <w:rPr>
                <w:sz w:val="24"/>
                <w:szCs w:val="24"/>
              </w:rPr>
              <w:t>2.62</w:t>
            </w:r>
          </w:p>
        </w:tc>
        <w:tc>
          <w:tcPr>
            <w:tcW w:w="722" w:type="dxa"/>
          </w:tcPr>
          <w:p w14:paraId="5C8468ED" w14:textId="77777777" w:rsidR="00873D6C" w:rsidRPr="00AE5086" w:rsidRDefault="00873D6C" w:rsidP="00C57EB0">
            <w:pPr>
              <w:pStyle w:val="NoSpacing"/>
              <w:jc w:val="right"/>
              <w:rPr>
                <w:sz w:val="24"/>
                <w:szCs w:val="24"/>
              </w:rPr>
            </w:pPr>
            <w:r w:rsidRPr="00AE5086">
              <w:rPr>
                <w:sz w:val="24"/>
                <w:szCs w:val="24"/>
              </w:rPr>
              <w:t>0.79</w:t>
            </w:r>
          </w:p>
        </w:tc>
        <w:tc>
          <w:tcPr>
            <w:tcW w:w="722" w:type="dxa"/>
          </w:tcPr>
          <w:p w14:paraId="5EBA3465" w14:textId="77777777" w:rsidR="00873D6C" w:rsidRPr="00AE5086" w:rsidRDefault="00873D6C" w:rsidP="00C57EB0">
            <w:pPr>
              <w:pStyle w:val="NoSpacing"/>
              <w:jc w:val="right"/>
              <w:rPr>
                <w:sz w:val="24"/>
                <w:szCs w:val="24"/>
              </w:rPr>
            </w:pPr>
            <w:r w:rsidRPr="00AE5086">
              <w:rPr>
                <w:sz w:val="24"/>
                <w:szCs w:val="24"/>
              </w:rPr>
              <w:t>7.48</w:t>
            </w:r>
          </w:p>
        </w:tc>
      </w:tr>
      <w:tr w:rsidR="00873D6C" w:rsidRPr="00AE5086" w14:paraId="0391627E" w14:textId="77777777" w:rsidTr="00873D6C">
        <w:tc>
          <w:tcPr>
            <w:tcW w:w="722" w:type="dxa"/>
          </w:tcPr>
          <w:p w14:paraId="45245B36" w14:textId="77777777" w:rsidR="00873D6C" w:rsidRPr="00AE5086" w:rsidRDefault="00873D6C" w:rsidP="00C57EB0">
            <w:pPr>
              <w:pStyle w:val="NoSpacing"/>
              <w:jc w:val="right"/>
              <w:rPr>
                <w:sz w:val="24"/>
                <w:szCs w:val="24"/>
              </w:rPr>
            </w:pPr>
            <w:r w:rsidRPr="00AE5086">
              <w:rPr>
                <w:sz w:val="24"/>
                <w:szCs w:val="24"/>
              </w:rPr>
              <w:t>0.86</w:t>
            </w:r>
          </w:p>
        </w:tc>
        <w:tc>
          <w:tcPr>
            <w:tcW w:w="722" w:type="dxa"/>
          </w:tcPr>
          <w:p w14:paraId="1ECBF06D" w14:textId="77777777" w:rsidR="00873D6C" w:rsidRPr="00AE5086" w:rsidRDefault="00873D6C" w:rsidP="00C57EB0">
            <w:pPr>
              <w:pStyle w:val="NoSpacing"/>
              <w:jc w:val="right"/>
              <w:rPr>
                <w:sz w:val="24"/>
                <w:szCs w:val="24"/>
              </w:rPr>
            </w:pPr>
            <w:r w:rsidRPr="00AE5086">
              <w:rPr>
                <w:sz w:val="24"/>
                <w:szCs w:val="24"/>
              </w:rPr>
              <w:t>7.84</w:t>
            </w:r>
          </w:p>
        </w:tc>
        <w:tc>
          <w:tcPr>
            <w:tcW w:w="722" w:type="dxa"/>
          </w:tcPr>
          <w:p w14:paraId="10D335DB" w14:textId="77777777" w:rsidR="00873D6C" w:rsidRPr="00AE5086" w:rsidRDefault="00873D6C" w:rsidP="00C57EB0">
            <w:pPr>
              <w:pStyle w:val="NoSpacing"/>
              <w:jc w:val="right"/>
              <w:rPr>
                <w:sz w:val="24"/>
                <w:szCs w:val="24"/>
              </w:rPr>
            </w:pPr>
            <w:r w:rsidRPr="00AE5086">
              <w:rPr>
                <w:sz w:val="24"/>
                <w:szCs w:val="24"/>
              </w:rPr>
              <w:t>2.87</w:t>
            </w:r>
          </w:p>
        </w:tc>
        <w:tc>
          <w:tcPr>
            <w:tcW w:w="722" w:type="dxa"/>
          </w:tcPr>
          <w:p w14:paraId="11C5C523" w14:textId="77777777" w:rsidR="00873D6C" w:rsidRPr="00AE5086" w:rsidRDefault="00873D6C" w:rsidP="00C57EB0">
            <w:pPr>
              <w:pStyle w:val="NoSpacing"/>
              <w:jc w:val="right"/>
              <w:rPr>
                <w:sz w:val="24"/>
                <w:szCs w:val="24"/>
              </w:rPr>
            </w:pPr>
            <w:r w:rsidRPr="00AE5086">
              <w:rPr>
                <w:sz w:val="24"/>
                <w:szCs w:val="24"/>
              </w:rPr>
              <w:t>2.45</w:t>
            </w:r>
          </w:p>
        </w:tc>
        <w:tc>
          <w:tcPr>
            <w:tcW w:w="722" w:type="dxa"/>
          </w:tcPr>
          <w:p w14:paraId="6B289A7E" w14:textId="77777777" w:rsidR="00873D6C" w:rsidRPr="00AE5086" w:rsidRDefault="00873D6C" w:rsidP="00C57EB0">
            <w:pPr>
              <w:pStyle w:val="NoSpacing"/>
              <w:jc w:val="right"/>
              <w:rPr>
                <w:sz w:val="24"/>
                <w:szCs w:val="24"/>
              </w:rPr>
            </w:pPr>
          </w:p>
        </w:tc>
        <w:tc>
          <w:tcPr>
            <w:tcW w:w="722" w:type="dxa"/>
          </w:tcPr>
          <w:p w14:paraId="0FBBB841" w14:textId="77777777" w:rsidR="00873D6C" w:rsidRPr="00AE5086" w:rsidRDefault="00873D6C" w:rsidP="00C57EB0">
            <w:pPr>
              <w:pStyle w:val="NoSpacing"/>
              <w:jc w:val="right"/>
              <w:rPr>
                <w:sz w:val="24"/>
                <w:szCs w:val="24"/>
              </w:rPr>
            </w:pPr>
          </w:p>
        </w:tc>
        <w:tc>
          <w:tcPr>
            <w:tcW w:w="722" w:type="dxa"/>
          </w:tcPr>
          <w:p w14:paraId="2F985F6B" w14:textId="77777777" w:rsidR="00873D6C" w:rsidRPr="00AE5086" w:rsidRDefault="00873D6C" w:rsidP="00C57EB0">
            <w:pPr>
              <w:pStyle w:val="NoSpacing"/>
              <w:jc w:val="right"/>
              <w:rPr>
                <w:sz w:val="24"/>
                <w:szCs w:val="24"/>
              </w:rPr>
            </w:pPr>
          </w:p>
        </w:tc>
      </w:tr>
    </w:tbl>
    <w:p w14:paraId="0D80E724" w14:textId="77777777" w:rsidR="00873D6C" w:rsidRDefault="00873D6C" w:rsidP="00873D6C"/>
    <w:p w14:paraId="5566EACF" w14:textId="6B74929C" w:rsidR="00873D6C" w:rsidRDefault="00C41E0E" w:rsidP="00C41E0E">
      <w:pPr>
        <w:pStyle w:val="ListParagraph"/>
        <w:numPr>
          <w:ilvl w:val="0"/>
          <w:numId w:val="29"/>
        </w:numPr>
      </w:pPr>
      <w:r>
        <w:t xml:space="preserve">The amount of sugar in a Krispy Kream glazed donut is 10 g.  Many people feel that cereal is </w:t>
      </w:r>
      <w:r w:rsidR="009B471B">
        <w:t xml:space="preserve">a </w:t>
      </w:r>
      <w:r>
        <w:t xml:space="preserve">healthier alternative for children over glazed donuts.  Table #7.3.4 contains the amount of sugar in a sample of cereal that is geared towards children </w:t>
      </w:r>
      <w:r w:rsidRPr="00C41E0E">
        <w:rPr>
          <w:rFonts w:eastAsiaTheme="minorHAnsi"/>
          <w:szCs w:val="32"/>
        </w:rPr>
        <w:t>("Healthy breakfast story," 2013)</w:t>
      </w:r>
      <w:r>
        <w:t>.  Is there enough evidence to show that the mean amount of sugar in children</w:t>
      </w:r>
      <w:r w:rsidR="009B471B">
        <w:t>’s</w:t>
      </w:r>
      <w:r>
        <w:t xml:space="preserve"> cereal is more than in a glazed donut?  Test at the 5% level.</w:t>
      </w:r>
    </w:p>
    <w:p w14:paraId="6B70D1DE" w14:textId="3946F2E6" w:rsidR="00C41E0E" w:rsidRPr="00C41E0E" w:rsidRDefault="00C41E0E" w:rsidP="000821C7">
      <w:pPr>
        <w:ind w:left="720"/>
        <w:outlineLvl w:val="0"/>
        <w:rPr>
          <w:b/>
        </w:rPr>
      </w:pPr>
      <w:r w:rsidRPr="00C41E0E">
        <w:rPr>
          <w:b/>
        </w:rPr>
        <w:t>Table #7.3.4: Sugar Amounts in Children’s Cereal</w:t>
      </w:r>
    </w:p>
    <w:tbl>
      <w:tblPr>
        <w:tblStyle w:val="TableGrid"/>
        <w:tblW w:w="0" w:type="auto"/>
        <w:tblInd w:w="1440" w:type="dxa"/>
        <w:tblLook w:val="04A0" w:firstRow="1" w:lastRow="0" w:firstColumn="1" w:lastColumn="0" w:noHBand="0" w:noVBand="1"/>
      </w:tblPr>
      <w:tblGrid>
        <w:gridCol w:w="572"/>
        <w:gridCol w:w="572"/>
        <w:gridCol w:w="572"/>
        <w:gridCol w:w="572"/>
        <w:gridCol w:w="572"/>
        <w:gridCol w:w="572"/>
        <w:gridCol w:w="572"/>
      </w:tblGrid>
      <w:tr w:rsidR="00C41E0E" w:rsidRPr="00AE5086" w14:paraId="5B8926BB" w14:textId="77777777" w:rsidTr="00C41E0E">
        <w:tc>
          <w:tcPr>
            <w:tcW w:w="572" w:type="dxa"/>
          </w:tcPr>
          <w:p w14:paraId="408D5B8D" w14:textId="4CB0A6A5" w:rsidR="00C41E0E" w:rsidRPr="00AE5086" w:rsidRDefault="00C41E0E" w:rsidP="00C57EB0">
            <w:pPr>
              <w:jc w:val="right"/>
              <w:rPr>
                <w:sz w:val="24"/>
                <w:szCs w:val="24"/>
              </w:rPr>
            </w:pPr>
            <w:r w:rsidRPr="00AE5086">
              <w:rPr>
                <w:sz w:val="24"/>
                <w:szCs w:val="24"/>
              </w:rPr>
              <w:t>10</w:t>
            </w:r>
          </w:p>
        </w:tc>
        <w:tc>
          <w:tcPr>
            <w:tcW w:w="572" w:type="dxa"/>
          </w:tcPr>
          <w:p w14:paraId="09FDFED3" w14:textId="2FF5F410" w:rsidR="00C41E0E" w:rsidRPr="00AE5086" w:rsidRDefault="00C41E0E" w:rsidP="00C57EB0">
            <w:pPr>
              <w:jc w:val="right"/>
              <w:rPr>
                <w:sz w:val="24"/>
                <w:szCs w:val="24"/>
              </w:rPr>
            </w:pPr>
            <w:r w:rsidRPr="00AE5086">
              <w:rPr>
                <w:sz w:val="24"/>
                <w:szCs w:val="24"/>
              </w:rPr>
              <w:t>14</w:t>
            </w:r>
          </w:p>
        </w:tc>
        <w:tc>
          <w:tcPr>
            <w:tcW w:w="572" w:type="dxa"/>
          </w:tcPr>
          <w:p w14:paraId="7025ACE1" w14:textId="09A0E7C7" w:rsidR="00C41E0E" w:rsidRPr="00AE5086" w:rsidRDefault="00C41E0E" w:rsidP="00C57EB0">
            <w:pPr>
              <w:jc w:val="right"/>
              <w:rPr>
                <w:sz w:val="24"/>
                <w:szCs w:val="24"/>
              </w:rPr>
            </w:pPr>
            <w:r w:rsidRPr="00AE5086">
              <w:rPr>
                <w:sz w:val="24"/>
                <w:szCs w:val="24"/>
              </w:rPr>
              <w:t>12</w:t>
            </w:r>
          </w:p>
        </w:tc>
        <w:tc>
          <w:tcPr>
            <w:tcW w:w="572" w:type="dxa"/>
          </w:tcPr>
          <w:p w14:paraId="706637D6" w14:textId="7CE86839" w:rsidR="00C41E0E" w:rsidRPr="00AE5086" w:rsidRDefault="00C41E0E" w:rsidP="00C57EB0">
            <w:pPr>
              <w:jc w:val="right"/>
              <w:rPr>
                <w:sz w:val="24"/>
                <w:szCs w:val="24"/>
              </w:rPr>
            </w:pPr>
            <w:r w:rsidRPr="00AE5086">
              <w:rPr>
                <w:sz w:val="24"/>
                <w:szCs w:val="24"/>
              </w:rPr>
              <w:t>9</w:t>
            </w:r>
          </w:p>
        </w:tc>
        <w:tc>
          <w:tcPr>
            <w:tcW w:w="572" w:type="dxa"/>
          </w:tcPr>
          <w:p w14:paraId="1C78EF93" w14:textId="7AF355FA" w:rsidR="00C41E0E" w:rsidRPr="00AE5086" w:rsidRDefault="00C41E0E" w:rsidP="00C57EB0">
            <w:pPr>
              <w:jc w:val="right"/>
              <w:rPr>
                <w:sz w:val="24"/>
                <w:szCs w:val="24"/>
              </w:rPr>
            </w:pPr>
            <w:r w:rsidRPr="00AE5086">
              <w:rPr>
                <w:sz w:val="24"/>
                <w:szCs w:val="24"/>
              </w:rPr>
              <w:t>13</w:t>
            </w:r>
          </w:p>
        </w:tc>
        <w:tc>
          <w:tcPr>
            <w:tcW w:w="572" w:type="dxa"/>
          </w:tcPr>
          <w:p w14:paraId="668BA45B" w14:textId="64366103" w:rsidR="00C41E0E" w:rsidRPr="00AE5086" w:rsidRDefault="00C41E0E" w:rsidP="00C57EB0">
            <w:pPr>
              <w:jc w:val="right"/>
              <w:rPr>
                <w:sz w:val="24"/>
                <w:szCs w:val="24"/>
              </w:rPr>
            </w:pPr>
            <w:r w:rsidRPr="00AE5086">
              <w:rPr>
                <w:sz w:val="24"/>
                <w:szCs w:val="24"/>
              </w:rPr>
              <w:t>13</w:t>
            </w:r>
          </w:p>
        </w:tc>
        <w:tc>
          <w:tcPr>
            <w:tcW w:w="572" w:type="dxa"/>
          </w:tcPr>
          <w:p w14:paraId="162D1B9E" w14:textId="1534A069" w:rsidR="00C41E0E" w:rsidRPr="00AE5086" w:rsidRDefault="00C41E0E" w:rsidP="00C57EB0">
            <w:pPr>
              <w:jc w:val="right"/>
              <w:rPr>
                <w:sz w:val="24"/>
                <w:szCs w:val="24"/>
              </w:rPr>
            </w:pPr>
            <w:r w:rsidRPr="00AE5086">
              <w:rPr>
                <w:sz w:val="24"/>
                <w:szCs w:val="24"/>
              </w:rPr>
              <w:t>13</w:t>
            </w:r>
          </w:p>
        </w:tc>
      </w:tr>
      <w:tr w:rsidR="00C41E0E" w:rsidRPr="00AE5086" w14:paraId="68515CF6" w14:textId="77777777" w:rsidTr="00C41E0E">
        <w:tc>
          <w:tcPr>
            <w:tcW w:w="572" w:type="dxa"/>
          </w:tcPr>
          <w:p w14:paraId="379FC5D3" w14:textId="1EFA9A56" w:rsidR="00C41E0E" w:rsidRPr="00AE5086" w:rsidRDefault="00C41E0E" w:rsidP="00C57EB0">
            <w:pPr>
              <w:jc w:val="right"/>
              <w:rPr>
                <w:sz w:val="24"/>
                <w:szCs w:val="24"/>
              </w:rPr>
            </w:pPr>
            <w:r w:rsidRPr="00AE5086">
              <w:rPr>
                <w:sz w:val="24"/>
                <w:szCs w:val="24"/>
              </w:rPr>
              <w:t>11</w:t>
            </w:r>
          </w:p>
        </w:tc>
        <w:tc>
          <w:tcPr>
            <w:tcW w:w="572" w:type="dxa"/>
          </w:tcPr>
          <w:p w14:paraId="07750D17" w14:textId="0EFFA5F1" w:rsidR="00C41E0E" w:rsidRPr="00AE5086" w:rsidRDefault="00C41E0E" w:rsidP="00C57EB0">
            <w:pPr>
              <w:jc w:val="right"/>
              <w:rPr>
                <w:sz w:val="24"/>
                <w:szCs w:val="24"/>
              </w:rPr>
            </w:pPr>
            <w:r w:rsidRPr="00AE5086">
              <w:rPr>
                <w:sz w:val="24"/>
                <w:szCs w:val="24"/>
              </w:rPr>
              <w:t>12</w:t>
            </w:r>
          </w:p>
        </w:tc>
        <w:tc>
          <w:tcPr>
            <w:tcW w:w="572" w:type="dxa"/>
          </w:tcPr>
          <w:p w14:paraId="3083F23D" w14:textId="008DDA15" w:rsidR="00C41E0E" w:rsidRPr="00AE5086" w:rsidRDefault="00C41E0E" w:rsidP="00C57EB0">
            <w:pPr>
              <w:jc w:val="right"/>
              <w:rPr>
                <w:sz w:val="24"/>
                <w:szCs w:val="24"/>
              </w:rPr>
            </w:pPr>
            <w:r w:rsidRPr="00AE5086">
              <w:rPr>
                <w:sz w:val="24"/>
                <w:szCs w:val="24"/>
              </w:rPr>
              <w:t>15</w:t>
            </w:r>
          </w:p>
        </w:tc>
        <w:tc>
          <w:tcPr>
            <w:tcW w:w="572" w:type="dxa"/>
          </w:tcPr>
          <w:p w14:paraId="50F0E18E" w14:textId="5CF40EB3" w:rsidR="00C41E0E" w:rsidRPr="00AE5086" w:rsidRDefault="00C41E0E" w:rsidP="00C57EB0">
            <w:pPr>
              <w:jc w:val="right"/>
              <w:rPr>
                <w:sz w:val="24"/>
                <w:szCs w:val="24"/>
              </w:rPr>
            </w:pPr>
            <w:r w:rsidRPr="00AE5086">
              <w:rPr>
                <w:sz w:val="24"/>
                <w:szCs w:val="24"/>
              </w:rPr>
              <w:t>9</w:t>
            </w:r>
          </w:p>
        </w:tc>
        <w:tc>
          <w:tcPr>
            <w:tcW w:w="572" w:type="dxa"/>
          </w:tcPr>
          <w:p w14:paraId="4409E4CB" w14:textId="19E4D647" w:rsidR="00C41E0E" w:rsidRPr="00AE5086" w:rsidRDefault="00C41E0E" w:rsidP="00C57EB0">
            <w:pPr>
              <w:jc w:val="right"/>
              <w:rPr>
                <w:sz w:val="24"/>
                <w:szCs w:val="24"/>
              </w:rPr>
            </w:pPr>
            <w:r w:rsidRPr="00AE5086">
              <w:rPr>
                <w:sz w:val="24"/>
                <w:szCs w:val="24"/>
              </w:rPr>
              <w:t>10</w:t>
            </w:r>
          </w:p>
        </w:tc>
        <w:tc>
          <w:tcPr>
            <w:tcW w:w="572" w:type="dxa"/>
          </w:tcPr>
          <w:p w14:paraId="4A9B2247" w14:textId="7AFD1A49" w:rsidR="00C41E0E" w:rsidRPr="00AE5086" w:rsidRDefault="00C41E0E" w:rsidP="00C57EB0">
            <w:pPr>
              <w:jc w:val="right"/>
              <w:rPr>
                <w:sz w:val="24"/>
                <w:szCs w:val="24"/>
              </w:rPr>
            </w:pPr>
            <w:r w:rsidRPr="00AE5086">
              <w:rPr>
                <w:sz w:val="24"/>
                <w:szCs w:val="24"/>
              </w:rPr>
              <w:t>11</w:t>
            </w:r>
          </w:p>
        </w:tc>
        <w:tc>
          <w:tcPr>
            <w:tcW w:w="572" w:type="dxa"/>
          </w:tcPr>
          <w:p w14:paraId="3C7ED22A" w14:textId="16976B68" w:rsidR="00C41E0E" w:rsidRPr="00AE5086" w:rsidRDefault="00C41E0E" w:rsidP="00C57EB0">
            <w:pPr>
              <w:jc w:val="right"/>
              <w:rPr>
                <w:sz w:val="24"/>
                <w:szCs w:val="24"/>
              </w:rPr>
            </w:pPr>
            <w:r w:rsidRPr="00AE5086">
              <w:rPr>
                <w:sz w:val="24"/>
                <w:szCs w:val="24"/>
              </w:rPr>
              <w:t>3</w:t>
            </w:r>
          </w:p>
        </w:tc>
      </w:tr>
      <w:tr w:rsidR="00C41E0E" w:rsidRPr="00AE5086" w14:paraId="6B202ECF" w14:textId="77777777" w:rsidTr="00C41E0E">
        <w:tc>
          <w:tcPr>
            <w:tcW w:w="572" w:type="dxa"/>
          </w:tcPr>
          <w:p w14:paraId="1468430E" w14:textId="4A0036A5" w:rsidR="00C41E0E" w:rsidRPr="00AE5086" w:rsidRDefault="00C41E0E" w:rsidP="00C57EB0">
            <w:pPr>
              <w:jc w:val="right"/>
              <w:rPr>
                <w:sz w:val="24"/>
                <w:szCs w:val="24"/>
              </w:rPr>
            </w:pPr>
            <w:r w:rsidRPr="00AE5086">
              <w:rPr>
                <w:sz w:val="24"/>
                <w:szCs w:val="24"/>
              </w:rPr>
              <w:t>6</w:t>
            </w:r>
          </w:p>
        </w:tc>
        <w:tc>
          <w:tcPr>
            <w:tcW w:w="572" w:type="dxa"/>
          </w:tcPr>
          <w:p w14:paraId="7EE122F5" w14:textId="053D24D2" w:rsidR="00C41E0E" w:rsidRPr="00AE5086" w:rsidRDefault="00C41E0E" w:rsidP="00C57EB0">
            <w:pPr>
              <w:jc w:val="right"/>
              <w:rPr>
                <w:sz w:val="24"/>
                <w:szCs w:val="24"/>
              </w:rPr>
            </w:pPr>
            <w:r w:rsidRPr="00AE5086">
              <w:rPr>
                <w:sz w:val="24"/>
                <w:szCs w:val="24"/>
              </w:rPr>
              <w:t>12</w:t>
            </w:r>
          </w:p>
        </w:tc>
        <w:tc>
          <w:tcPr>
            <w:tcW w:w="572" w:type="dxa"/>
          </w:tcPr>
          <w:p w14:paraId="1E071E05" w14:textId="15BA4DB4" w:rsidR="00C41E0E" w:rsidRPr="00AE5086" w:rsidRDefault="00C41E0E" w:rsidP="00C57EB0">
            <w:pPr>
              <w:jc w:val="right"/>
              <w:rPr>
                <w:sz w:val="24"/>
                <w:szCs w:val="24"/>
              </w:rPr>
            </w:pPr>
            <w:r w:rsidRPr="00AE5086">
              <w:rPr>
                <w:sz w:val="24"/>
                <w:szCs w:val="24"/>
              </w:rPr>
              <w:t>15</w:t>
            </w:r>
          </w:p>
        </w:tc>
        <w:tc>
          <w:tcPr>
            <w:tcW w:w="572" w:type="dxa"/>
          </w:tcPr>
          <w:p w14:paraId="121779F7" w14:textId="2743BBD2" w:rsidR="00C41E0E" w:rsidRPr="00AE5086" w:rsidRDefault="00C41E0E" w:rsidP="00C57EB0">
            <w:pPr>
              <w:jc w:val="right"/>
              <w:rPr>
                <w:sz w:val="24"/>
                <w:szCs w:val="24"/>
              </w:rPr>
            </w:pPr>
            <w:r w:rsidRPr="00AE5086">
              <w:rPr>
                <w:sz w:val="24"/>
                <w:szCs w:val="24"/>
              </w:rPr>
              <w:t>12</w:t>
            </w:r>
          </w:p>
        </w:tc>
        <w:tc>
          <w:tcPr>
            <w:tcW w:w="572" w:type="dxa"/>
          </w:tcPr>
          <w:p w14:paraId="29AEAB89" w14:textId="6C89416D" w:rsidR="00C41E0E" w:rsidRPr="00AE5086" w:rsidRDefault="00C41E0E" w:rsidP="00C57EB0">
            <w:pPr>
              <w:jc w:val="right"/>
              <w:rPr>
                <w:sz w:val="24"/>
                <w:szCs w:val="24"/>
              </w:rPr>
            </w:pPr>
            <w:r w:rsidRPr="00AE5086">
              <w:rPr>
                <w:sz w:val="24"/>
                <w:szCs w:val="24"/>
              </w:rPr>
              <w:t>12</w:t>
            </w:r>
          </w:p>
        </w:tc>
        <w:tc>
          <w:tcPr>
            <w:tcW w:w="572" w:type="dxa"/>
          </w:tcPr>
          <w:p w14:paraId="2CF76017" w14:textId="77777777" w:rsidR="00C41E0E" w:rsidRPr="00AE5086" w:rsidRDefault="00C41E0E" w:rsidP="00C57EB0">
            <w:pPr>
              <w:jc w:val="right"/>
              <w:rPr>
                <w:sz w:val="24"/>
                <w:szCs w:val="24"/>
              </w:rPr>
            </w:pPr>
          </w:p>
        </w:tc>
        <w:tc>
          <w:tcPr>
            <w:tcW w:w="572" w:type="dxa"/>
          </w:tcPr>
          <w:p w14:paraId="292E2A79" w14:textId="77777777" w:rsidR="00C41E0E" w:rsidRPr="00AE5086" w:rsidRDefault="00C41E0E" w:rsidP="00C57EB0">
            <w:pPr>
              <w:jc w:val="right"/>
              <w:rPr>
                <w:sz w:val="24"/>
                <w:szCs w:val="24"/>
              </w:rPr>
            </w:pPr>
          </w:p>
        </w:tc>
      </w:tr>
    </w:tbl>
    <w:p w14:paraId="4D01D295" w14:textId="77777777" w:rsidR="00C41E0E" w:rsidRDefault="00C41E0E" w:rsidP="00C41E0E"/>
    <w:p w14:paraId="71E128A9" w14:textId="1C4D8040" w:rsidR="00C41E0E" w:rsidRDefault="0021086E" w:rsidP="0021086E">
      <w:pPr>
        <w:pStyle w:val="ListParagraph"/>
        <w:numPr>
          <w:ilvl w:val="0"/>
          <w:numId w:val="29"/>
        </w:numPr>
      </w:pPr>
      <w:r>
        <w:t>The FDA regulates that fish that is consumed is allowed to contain 1.0 mg/kg of mercury.  In Florida, bass fish were collected in 53 different lakes to measure the amount of mercury in the fish</w:t>
      </w:r>
      <w:r w:rsidR="001D607E">
        <w:t>.  T</w:t>
      </w:r>
      <w:r>
        <w:t>he data</w:t>
      </w:r>
      <w:r w:rsidR="001D607E">
        <w:t xml:space="preserve"> for the average amount of mercury in each lake</w:t>
      </w:r>
      <w:r>
        <w:t xml:space="preserve"> is in table #7.3.5</w:t>
      </w:r>
      <w:r w:rsidR="00EF4B8B" w:rsidRPr="00EF4B8B">
        <w:t xml:space="preserve"> </w:t>
      </w:r>
      <w:r w:rsidR="00EF4B8B" w:rsidRPr="00EF4B8B">
        <w:rPr>
          <w:rFonts w:eastAsiaTheme="minorHAnsi"/>
          <w:szCs w:val="32"/>
        </w:rPr>
        <w:t>("Multi-disciplinary niser activity," 2013)</w:t>
      </w:r>
      <w:r>
        <w:t>.  Do the data provide enough evidence to show that the fish in Florida lakes has more mercury than the allowable amount?  Test at the 10% level.</w:t>
      </w:r>
    </w:p>
    <w:p w14:paraId="2A82C634" w14:textId="2AADFAD6" w:rsidR="0021086E" w:rsidRPr="001D607E" w:rsidRDefault="001D607E" w:rsidP="000821C7">
      <w:pPr>
        <w:ind w:left="720"/>
        <w:outlineLvl w:val="0"/>
        <w:rPr>
          <w:b/>
        </w:rPr>
      </w:pPr>
      <w:r>
        <w:rPr>
          <w:b/>
        </w:rPr>
        <w:t>Table #7.3.5: Average Mercury Levels (mg/kg) in Fish</w:t>
      </w:r>
    </w:p>
    <w:tbl>
      <w:tblPr>
        <w:tblStyle w:val="TableGrid"/>
        <w:tblW w:w="0" w:type="auto"/>
        <w:tblInd w:w="1440" w:type="dxa"/>
        <w:tblLook w:val="04A0" w:firstRow="1" w:lastRow="0" w:firstColumn="1" w:lastColumn="0" w:noHBand="0" w:noVBand="1"/>
      </w:tblPr>
      <w:tblGrid>
        <w:gridCol w:w="722"/>
        <w:gridCol w:w="722"/>
        <w:gridCol w:w="722"/>
        <w:gridCol w:w="722"/>
        <w:gridCol w:w="722"/>
        <w:gridCol w:w="722"/>
      </w:tblGrid>
      <w:tr w:rsidR="001D607E" w:rsidRPr="00AE5086" w14:paraId="562CD862" w14:textId="77777777" w:rsidTr="001D607E">
        <w:tc>
          <w:tcPr>
            <w:tcW w:w="722" w:type="dxa"/>
          </w:tcPr>
          <w:p w14:paraId="0F62B2D1" w14:textId="77777777" w:rsidR="001D607E" w:rsidRPr="00AE5086" w:rsidRDefault="001D607E" w:rsidP="00C57EB0">
            <w:pPr>
              <w:pStyle w:val="NoSpacing"/>
              <w:jc w:val="right"/>
              <w:rPr>
                <w:sz w:val="24"/>
                <w:szCs w:val="24"/>
              </w:rPr>
            </w:pPr>
            <w:r w:rsidRPr="00AE5086">
              <w:rPr>
                <w:sz w:val="24"/>
                <w:szCs w:val="24"/>
              </w:rPr>
              <w:t>1.23</w:t>
            </w:r>
          </w:p>
        </w:tc>
        <w:tc>
          <w:tcPr>
            <w:tcW w:w="722" w:type="dxa"/>
          </w:tcPr>
          <w:p w14:paraId="5872ADAD" w14:textId="77777777" w:rsidR="001D607E" w:rsidRPr="00AE5086" w:rsidRDefault="001D607E" w:rsidP="00C57EB0">
            <w:pPr>
              <w:pStyle w:val="NoSpacing"/>
              <w:jc w:val="right"/>
              <w:rPr>
                <w:sz w:val="24"/>
                <w:szCs w:val="24"/>
              </w:rPr>
            </w:pPr>
            <w:r w:rsidRPr="00AE5086">
              <w:rPr>
                <w:sz w:val="24"/>
                <w:szCs w:val="24"/>
              </w:rPr>
              <w:t>1.33</w:t>
            </w:r>
          </w:p>
        </w:tc>
        <w:tc>
          <w:tcPr>
            <w:tcW w:w="722" w:type="dxa"/>
          </w:tcPr>
          <w:p w14:paraId="427DB711" w14:textId="77777777" w:rsidR="001D607E" w:rsidRPr="00AE5086" w:rsidRDefault="001D607E" w:rsidP="00C57EB0">
            <w:pPr>
              <w:pStyle w:val="NoSpacing"/>
              <w:jc w:val="right"/>
              <w:rPr>
                <w:sz w:val="24"/>
                <w:szCs w:val="24"/>
              </w:rPr>
            </w:pPr>
            <w:r w:rsidRPr="00AE5086">
              <w:rPr>
                <w:sz w:val="24"/>
                <w:szCs w:val="24"/>
              </w:rPr>
              <w:t>0.04</w:t>
            </w:r>
          </w:p>
        </w:tc>
        <w:tc>
          <w:tcPr>
            <w:tcW w:w="722" w:type="dxa"/>
          </w:tcPr>
          <w:p w14:paraId="6BE4CC42" w14:textId="77777777" w:rsidR="001D607E" w:rsidRPr="00AE5086" w:rsidRDefault="001D607E" w:rsidP="00C57EB0">
            <w:pPr>
              <w:pStyle w:val="NoSpacing"/>
              <w:jc w:val="right"/>
              <w:rPr>
                <w:sz w:val="24"/>
                <w:szCs w:val="24"/>
              </w:rPr>
            </w:pPr>
            <w:r w:rsidRPr="00AE5086">
              <w:rPr>
                <w:sz w:val="24"/>
                <w:szCs w:val="24"/>
              </w:rPr>
              <w:t>0.44</w:t>
            </w:r>
          </w:p>
        </w:tc>
        <w:tc>
          <w:tcPr>
            <w:tcW w:w="722" w:type="dxa"/>
          </w:tcPr>
          <w:p w14:paraId="437CEBF3" w14:textId="2A970940" w:rsidR="001D607E" w:rsidRPr="00AE5086" w:rsidRDefault="001D607E" w:rsidP="00C57EB0">
            <w:pPr>
              <w:pStyle w:val="NoSpacing"/>
              <w:jc w:val="right"/>
              <w:rPr>
                <w:sz w:val="24"/>
                <w:szCs w:val="24"/>
              </w:rPr>
            </w:pPr>
            <w:r w:rsidRPr="00AE5086">
              <w:rPr>
                <w:sz w:val="24"/>
                <w:szCs w:val="24"/>
              </w:rPr>
              <w:t>1.2</w:t>
            </w:r>
            <w:r w:rsidR="00C57EB0">
              <w:rPr>
                <w:sz w:val="24"/>
                <w:szCs w:val="24"/>
              </w:rPr>
              <w:t>0</w:t>
            </w:r>
          </w:p>
        </w:tc>
        <w:tc>
          <w:tcPr>
            <w:tcW w:w="722" w:type="dxa"/>
          </w:tcPr>
          <w:p w14:paraId="2A749961" w14:textId="77777777" w:rsidR="001D607E" w:rsidRPr="00AE5086" w:rsidRDefault="001D607E" w:rsidP="00C57EB0">
            <w:pPr>
              <w:pStyle w:val="NoSpacing"/>
              <w:jc w:val="right"/>
              <w:rPr>
                <w:sz w:val="24"/>
                <w:szCs w:val="24"/>
              </w:rPr>
            </w:pPr>
            <w:r w:rsidRPr="00AE5086">
              <w:rPr>
                <w:sz w:val="24"/>
                <w:szCs w:val="24"/>
              </w:rPr>
              <w:t>0.27</w:t>
            </w:r>
          </w:p>
        </w:tc>
      </w:tr>
      <w:tr w:rsidR="001D607E" w:rsidRPr="00AE5086" w14:paraId="069448C8" w14:textId="77777777" w:rsidTr="001D607E">
        <w:tc>
          <w:tcPr>
            <w:tcW w:w="722" w:type="dxa"/>
          </w:tcPr>
          <w:p w14:paraId="1175FFA5" w14:textId="77777777" w:rsidR="001D607E" w:rsidRPr="00AE5086" w:rsidRDefault="001D607E" w:rsidP="00C57EB0">
            <w:pPr>
              <w:pStyle w:val="NoSpacing"/>
              <w:jc w:val="right"/>
              <w:rPr>
                <w:sz w:val="24"/>
                <w:szCs w:val="24"/>
              </w:rPr>
            </w:pPr>
            <w:r w:rsidRPr="00AE5086">
              <w:rPr>
                <w:sz w:val="24"/>
                <w:szCs w:val="24"/>
              </w:rPr>
              <w:t>0.48</w:t>
            </w:r>
          </w:p>
        </w:tc>
        <w:tc>
          <w:tcPr>
            <w:tcW w:w="722" w:type="dxa"/>
          </w:tcPr>
          <w:p w14:paraId="76DD20D3" w14:textId="77777777" w:rsidR="001D607E" w:rsidRPr="00AE5086" w:rsidRDefault="001D607E" w:rsidP="00C57EB0">
            <w:pPr>
              <w:pStyle w:val="NoSpacing"/>
              <w:jc w:val="right"/>
              <w:rPr>
                <w:sz w:val="24"/>
                <w:szCs w:val="24"/>
              </w:rPr>
            </w:pPr>
            <w:r w:rsidRPr="00AE5086">
              <w:rPr>
                <w:sz w:val="24"/>
                <w:szCs w:val="24"/>
              </w:rPr>
              <w:t>0.19</w:t>
            </w:r>
          </w:p>
        </w:tc>
        <w:tc>
          <w:tcPr>
            <w:tcW w:w="722" w:type="dxa"/>
          </w:tcPr>
          <w:p w14:paraId="1C412E39" w14:textId="77777777" w:rsidR="001D607E" w:rsidRPr="00AE5086" w:rsidRDefault="001D607E" w:rsidP="00C57EB0">
            <w:pPr>
              <w:pStyle w:val="NoSpacing"/>
              <w:jc w:val="right"/>
              <w:rPr>
                <w:sz w:val="24"/>
                <w:szCs w:val="24"/>
              </w:rPr>
            </w:pPr>
            <w:r w:rsidRPr="00AE5086">
              <w:rPr>
                <w:sz w:val="24"/>
                <w:szCs w:val="24"/>
              </w:rPr>
              <w:t>0.83</w:t>
            </w:r>
          </w:p>
        </w:tc>
        <w:tc>
          <w:tcPr>
            <w:tcW w:w="722" w:type="dxa"/>
          </w:tcPr>
          <w:p w14:paraId="0B970605" w14:textId="77777777" w:rsidR="001D607E" w:rsidRPr="00AE5086" w:rsidRDefault="001D607E" w:rsidP="00C57EB0">
            <w:pPr>
              <w:pStyle w:val="NoSpacing"/>
              <w:jc w:val="right"/>
              <w:rPr>
                <w:sz w:val="24"/>
                <w:szCs w:val="24"/>
              </w:rPr>
            </w:pPr>
            <w:r w:rsidRPr="00AE5086">
              <w:rPr>
                <w:sz w:val="24"/>
                <w:szCs w:val="24"/>
              </w:rPr>
              <w:t>0.81</w:t>
            </w:r>
          </w:p>
        </w:tc>
        <w:tc>
          <w:tcPr>
            <w:tcW w:w="722" w:type="dxa"/>
          </w:tcPr>
          <w:p w14:paraId="3BCEA1F8" w14:textId="77777777" w:rsidR="001D607E" w:rsidRPr="00AE5086" w:rsidRDefault="001D607E" w:rsidP="00C57EB0">
            <w:pPr>
              <w:pStyle w:val="NoSpacing"/>
              <w:jc w:val="right"/>
              <w:rPr>
                <w:sz w:val="24"/>
                <w:szCs w:val="24"/>
              </w:rPr>
            </w:pPr>
            <w:r w:rsidRPr="00AE5086">
              <w:rPr>
                <w:sz w:val="24"/>
                <w:szCs w:val="24"/>
              </w:rPr>
              <w:t>0.71</w:t>
            </w:r>
          </w:p>
        </w:tc>
        <w:tc>
          <w:tcPr>
            <w:tcW w:w="722" w:type="dxa"/>
          </w:tcPr>
          <w:p w14:paraId="01286AC2" w14:textId="77777777" w:rsidR="001D607E" w:rsidRPr="00AE5086" w:rsidRDefault="001D607E" w:rsidP="00C57EB0">
            <w:pPr>
              <w:pStyle w:val="NoSpacing"/>
              <w:jc w:val="right"/>
              <w:rPr>
                <w:sz w:val="24"/>
                <w:szCs w:val="24"/>
              </w:rPr>
            </w:pPr>
            <w:r w:rsidRPr="00AE5086">
              <w:rPr>
                <w:sz w:val="24"/>
                <w:szCs w:val="24"/>
              </w:rPr>
              <w:t>0.5</w:t>
            </w:r>
          </w:p>
        </w:tc>
      </w:tr>
      <w:tr w:rsidR="001D607E" w:rsidRPr="00AE5086" w14:paraId="5F7E7BCB" w14:textId="77777777" w:rsidTr="001D607E">
        <w:tc>
          <w:tcPr>
            <w:tcW w:w="722" w:type="dxa"/>
          </w:tcPr>
          <w:p w14:paraId="01B8CBE5" w14:textId="77777777" w:rsidR="001D607E" w:rsidRPr="00AE5086" w:rsidRDefault="001D607E" w:rsidP="00C57EB0">
            <w:pPr>
              <w:pStyle w:val="NoSpacing"/>
              <w:jc w:val="right"/>
              <w:rPr>
                <w:sz w:val="24"/>
                <w:szCs w:val="24"/>
              </w:rPr>
            </w:pPr>
            <w:r w:rsidRPr="00AE5086">
              <w:rPr>
                <w:sz w:val="24"/>
                <w:szCs w:val="24"/>
              </w:rPr>
              <w:t>0.49</w:t>
            </w:r>
          </w:p>
        </w:tc>
        <w:tc>
          <w:tcPr>
            <w:tcW w:w="722" w:type="dxa"/>
          </w:tcPr>
          <w:p w14:paraId="2972C7BF" w14:textId="77777777" w:rsidR="001D607E" w:rsidRPr="00AE5086" w:rsidRDefault="001D607E" w:rsidP="00C57EB0">
            <w:pPr>
              <w:pStyle w:val="NoSpacing"/>
              <w:jc w:val="right"/>
              <w:rPr>
                <w:sz w:val="24"/>
                <w:szCs w:val="24"/>
              </w:rPr>
            </w:pPr>
            <w:r w:rsidRPr="00AE5086">
              <w:rPr>
                <w:sz w:val="24"/>
                <w:szCs w:val="24"/>
              </w:rPr>
              <w:t>1.16</w:t>
            </w:r>
          </w:p>
        </w:tc>
        <w:tc>
          <w:tcPr>
            <w:tcW w:w="722" w:type="dxa"/>
          </w:tcPr>
          <w:p w14:paraId="3365C3C2" w14:textId="77777777" w:rsidR="001D607E" w:rsidRPr="00AE5086" w:rsidRDefault="001D607E" w:rsidP="00C57EB0">
            <w:pPr>
              <w:pStyle w:val="NoSpacing"/>
              <w:jc w:val="right"/>
              <w:rPr>
                <w:sz w:val="24"/>
                <w:szCs w:val="24"/>
              </w:rPr>
            </w:pPr>
            <w:r w:rsidRPr="00AE5086">
              <w:rPr>
                <w:sz w:val="24"/>
                <w:szCs w:val="24"/>
              </w:rPr>
              <w:t>0.05</w:t>
            </w:r>
          </w:p>
        </w:tc>
        <w:tc>
          <w:tcPr>
            <w:tcW w:w="722" w:type="dxa"/>
          </w:tcPr>
          <w:p w14:paraId="6213A890" w14:textId="77777777" w:rsidR="001D607E" w:rsidRPr="00AE5086" w:rsidRDefault="001D607E" w:rsidP="00C57EB0">
            <w:pPr>
              <w:pStyle w:val="NoSpacing"/>
              <w:jc w:val="right"/>
              <w:rPr>
                <w:sz w:val="24"/>
                <w:szCs w:val="24"/>
              </w:rPr>
            </w:pPr>
            <w:r w:rsidRPr="00AE5086">
              <w:rPr>
                <w:sz w:val="24"/>
                <w:szCs w:val="24"/>
              </w:rPr>
              <w:t>0.15</w:t>
            </w:r>
          </w:p>
        </w:tc>
        <w:tc>
          <w:tcPr>
            <w:tcW w:w="722" w:type="dxa"/>
          </w:tcPr>
          <w:p w14:paraId="27369A45" w14:textId="77777777" w:rsidR="001D607E" w:rsidRPr="00AE5086" w:rsidRDefault="001D607E" w:rsidP="00C57EB0">
            <w:pPr>
              <w:pStyle w:val="NoSpacing"/>
              <w:jc w:val="right"/>
              <w:rPr>
                <w:sz w:val="24"/>
                <w:szCs w:val="24"/>
              </w:rPr>
            </w:pPr>
            <w:r w:rsidRPr="00AE5086">
              <w:rPr>
                <w:sz w:val="24"/>
                <w:szCs w:val="24"/>
              </w:rPr>
              <w:t>0.19</w:t>
            </w:r>
          </w:p>
        </w:tc>
        <w:tc>
          <w:tcPr>
            <w:tcW w:w="722" w:type="dxa"/>
          </w:tcPr>
          <w:p w14:paraId="74C90980" w14:textId="77777777" w:rsidR="001D607E" w:rsidRPr="00AE5086" w:rsidRDefault="001D607E" w:rsidP="00C57EB0">
            <w:pPr>
              <w:pStyle w:val="NoSpacing"/>
              <w:jc w:val="right"/>
              <w:rPr>
                <w:sz w:val="24"/>
                <w:szCs w:val="24"/>
              </w:rPr>
            </w:pPr>
            <w:r w:rsidRPr="00AE5086">
              <w:rPr>
                <w:sz w:val="24"/>
                <w:szCs w:val="24"/>
              </w:rPr>
              <w:t>0.77</w:t>
            </w:r>
          </w:p>
        </w:tc>
      </w:tr>
      <w:tr w:rsidR="001D607E" w:rsidRPr="00AE5086" w14:paraId="08B8CAE5" w14:textId="77777777" w:rsidTr="001D607E">
        <w:tc>
          <w:tcPr>
            <w:tcW w:w="722" w:type="dxa"/>
          </w:tcPr>
          <w:p w14:paraId="1260042C" w14:textId="77777777" w:rsidR="001D607E" w:rsidRPr="00AE5086" w:rsidRDefault="001D607E" w:rsidP="00C57EB0">
            <w:pPr>
              <w:pStyle w:val="NoSpacing"/>
              <w:jc w:val="right"/>
              <w:rPr>
                <w:sz w:val="24"/>
                <w:szCs w:val="24"/>
              </w:rPr>
            </w:pPr>
            <w:r w:rsidRPr="00AE5086">
              <w:rPr>
                <w:sz w:val="24"/>
                <w:szCs w:val="24"/>
              </w:rPr>
              <w:t>1.08</w:t>
            </w:r>
          </w:p>
        </w:tc>
        <w:tc>
          <w:tcPr>
            <w:tcW w:w="722" w:type="dxa"/>
          </w:tcPr>
          <w:p w14:paraId="088CD545" w14:textId="77777777" w:rsidR="001D607E" w:rsidRPr="00AE5086" w:rsidRDefault="001D607E" w:rsidP="00C57EB0">
            <w:pPr>
              <w:pStyle w:val="NoSpacing"/>
              <w:jc w:val="right"/>
              <w:rPr>
                <w:sz w:val="24"/>
                <w:szCs w:val="24"/>
              </w:rPr>
            </w:pPr>
            <w:r w:rsidRPr="00AE5086">
              <w:rPr>
                <w:sz w:val="24"/>
                <w:szCs w:val="24"/>
              </w:rPr>
              <w:t>0.98</w:t>
            </w:r>
          </w:p>
        </w:tc>
        <w:tc>
          <w:tcPr>
            <w:tcW w:w="722" w:type="dxa"/>
          </w:tcPr>
          <w:p w14:paraId="1DDE5DE8" w14:textId="77777777" w:rsidR="001D607E" w:rsidRPr="00AE5086" w:rsidRDefault="001D607E" w:rsidP="00C57EB0">
            <w:pPr>
              <w:pStyle w:val="NoSpacing"/>
              <w:jc w:val="right"/>
              <w:rPr>
                <w:sz w:val="24"/>
                <w:szCs w:val="24"/>
              </w:rPr>
            </w:pPr>
            <w:r w:rsidRPr="00AE5086">
              <w:rPr>
                <w:sz w:val="24"/>
                <w:szCs w:val="24"/>
              </w:rPr>
              <w:t>0.63</w:t>
            </w:r>
          </w:p>
        </w:tc>
        <w:tc>
          <w:tcPr>
            <w:tcW w:w="722" w:type="dxa"/>
          </w:tcPr>
          <w:p w14:paraId="76C55CB4" w14:textId="77777777" w:rsidR="001D607E" w:rsidRPr="00AE5086" w:rsidRDefault="001D607E" w:rsidP="00C57EB0">
            <w:pPr>
              <w:pStyle w:val="NoSpacing"/>
              <w:jc w:val="right"/>
              <w:rPr>
                <w:sz w:val="24"/>
                <w:szCs w:val="24"/>
              </w:rPr>
            </w:pPr>
            <w:r w:rsidRPr="00AE5086">
              <w:rPr>
                <w:sz w:val="24"/>
                <w:szCs w:val="24"/>
              </w:rPr>
              <w:t>0.56</w:t>
            </w:r>
          </w:p>
        </w:tc>
        <w:tc>
          <w:tcPr>
            <w:tcW w:w="722" w:type="dxa"/>
          </w:tcPr>
          <w:p w14:paraId="0C8253EA" w14:textId="77777777" w:rsidR="001D607E" w:rsidRPr="00AE5086" w:rsidRDefault="001D607E" w:rsidP="00C57EB0">
            <w:pPr>
              <w:pStyle w:val="NoSpacing"/>
              <w:jc w:val="right"/>
              <w:rPr>
                <w:sz w:val="24"/>
                <w:szCs w:val="24"/>
              </w:rPr>
            </w:pPr>
            <w:r w:rsidRPr="00AE5086">
              <w:rPr>
                <w:sz w:val="24"/>
                <w:szCs w:val="24"/>
              </w:rPr>
              <w:t>0.41</w:t>
            </w:r>
          </w:p>
        </w:tc>
        <w:tc>
          <w:tcPr>
            <w:tcW w:w="722" w:type="dxa"/>
          </w:tcPr>
          <w:p w14:paraId="7ED9E87C" w14:textId="77777777" w:rsidR="001D607E" w:rsidRPr="00AE5086" w:rsidRDefault="001D607E" w:rsidP="00C57EB0">
            <w:pPr>
              <w:pStyle w:val="NoSpacing"/>
              <w:jc w:val="right"/>
              <w:rPr>
                <w:sz w:val="24"/>
                <w:szCs w:val="24"/>
              </w:rPr>
            </w:pPr>
            <w:r w:rsidRPr="00AE5086">
              <w:rPr>
                <w:sz w:val="24"/>
                <w:szCs w:val="24"/>
              </w:rPr>
              <w:t>0.73</w:t>
            </w:r>
          </w:p>
        </w:tc>
      </w:tr>
      <w:tr w:rsidR="001D607E" w:rsidRPr="00AE5086" w14:paraId="0F1CCFE7" w14:textId="77777777" w:rsidTr="001D607E">
        <w:tc>
          <w:tcPr>
            <w:tcW w:w="722" w:type="dxa"/>
          </w:tcPr>
          <w:p w14:paraId="344C71C2" w14:textId="77777777" w:rsidR="001D607E" w:rsidRPr="00AE5086" w:rsidRDefault="001D607E" w:rsidP="00C57EB0">
            <w:pPr>
              <w:pStyle w:val="NoSpacing"/>
              <w:jc w:val="right"/>
              <w:rPr>
                <w:sz w:val="24"/>
                <w:szCs w:val="24"/>
              </w:rPr>
            </w:pPr>
            <w:r w:rsidRPr="00AE5086">
              <w:rPr>
                <w:sz w:val="24"/>
                <w:szCs w:val="24"/>
              </w:rPr>
              <w:t>0.34</w:t>
            </w:r>
          </w:p>
        </w:tc>
        <w:tc>
          <w:tcPr>
            <w:tcW w:w="722" w:type="dxa"/>
          </w:tcPr>
          <w:p w14:paraId="73B4ECA6" w14:textId="77777777" w:rsidR="001D607E" w:rsidRPr="00AE5086" w:rsidRDefault="001D607E" w:rsidP="00C57EB0">
            <w:pPr>
              <w:pStyle w:val="NoSpacing"/>
              <w:jc w:val="right"/>
              <w:rPr>
                <w:sz w:val="24"/>
                <w:szCs w:val="24"/>
              </w:rPr>
            </w:pPr>
            <w:r w:rsidRPr="00AE5086">
              <w:rPr>
                <w:sz w:val="24"/>
                <w:szCs w:val="24"/>
              </w:rPr>
              <w:t>0.59</w:t>
            </w:r>
          </w:p>
        </w:tc>
        <w:tc>
          <w:tcPr>
            <w:tcW w:w="722" w:type="dxa"/>
          </w:tcPr>
          <w:p w14:paraId="7EE79FF3" w14:textId="77777777" w:rsidR="001D607E" w:rsidRPr="00AE5086" w:rsidRDefault="001D607E" w:rsidP="00C57EB0">
            <w:pPr>
              <w:pStyle w:val="NoSpacing"/>
              <w:jc w:val="right"/>
              <w:rPr>
                <w:sz w:val="24"/>
                <w:szCs w:val="24"/>
              </w:rPr>
            </w:pPr>
            <w:r w:rsidRPr="00AE5086">
              <w:rPr>
                <w:sz w:val="24"/>
                <w:szCs w:val="24"/>
              </w:rPr>
              <w:t>0.34</w:t>
            </w:r>
          </w:p>
        </w:tc>
        <w:tc>
          <w:tcPr>
            <w:tcW w:w="722" w:type="dxa"/>
          </w:tcPr>
          <w:p w14:paraId="16F03307" w14:textId="77777777" w:rsidR="001D607E" w:rsidRPr="00AE5086" w:rsidRDefault="001D607E" w:rsidP="00C57EB0">
            <w:pPr>
              <w:pStyle w:val="NoSpacing"/>
              <w:jc w:val="right"/>
              <w:rPr>
                <w:sz w:val="24"/>
                <w:szCs w:val="24"/>
              </w:rPr>
            </w:pPr>
            <w:r w:rsidRPr="00AE5086">
              <w:rPr>
                <w:sz w:val="24"/>
                <w:szCs w:val="24"/>
              </w:rPr>
              <w:t>0.84</w:t>
            </w:r>
          </w:p>
        </w:tc>
        <w:tc>
          <w:tcPr>
            <w:tcW w:w="722" w:type="dxa"/>
          </w:tcPr>
          <w:p w14:paraId="17E24FDD" w14:textId="7F4AB21D" w:rsidR="001D607E" w:rsidRPr="00AE5086" w:rsidRDefault="001D607E" w:rsidP="00C57EB0">
            <w:pPr>
              <w:pStyle w:val="NoSpacing"/>
              <w:jc w:val="right"/>
              <w:rPr>
                <w:sz w:val="24"/>
                <w:szCs w:val="24"/>
              </w:rPr>
            </w:pPr>
            <w:r w:rsidRPr="00AE5086">
              <w:rPr>
                <w:sz w:val="24"/>
                <w:szCs w:val="24"/>
              </w:rPr>
              <w:t>0.5</w:t>
            </w:r>
            <w:r w:rsidR="00C57EB0">
              <w:rPr>
                <w:sz w:val="24"/>
                <w:szCs w:val="24"/>
              </w:rPr>
              <w:t>0</w:t>
            </w:r>
          </w:p>
        </w:tc>
        <w:tc>
          <w:tcPr>
            <w:tcW w:w="722" w:type="dxa"/>
          </w:tcPr>
          <w:p w14:paraId="601E8D3A" w14:textId="77777777" w:rsidR="001D607E" w:rsidRPr="00AE5086" w:rsidRDefault="001D607E" w:rsidP="00C57EB0">
            <w:pPr>
              <w:pStyle w:val="NoSpacing"/>
              <w:jc w:val="right"/>
              <w:rPr>
                <w:sz w:val="24"/>
                <w:szCs w:val="24"/>
              </w:rPr>
            </w:pPr>
            <w:r w:rsidRPr="00AE5086">
              <w:rPr>
                <w:sz w:val="24"/>
                <w:szCs w:val="24"/>
              </w:rPr>
              <w:t>0.34</w:t>
            </w:r>
          </w:p>
        </w:tc>
      </w:tr>
      <w:tr w:rsidR="001D607E" w:rsidRPr="00AE5086" w14:paraId="2712F9F5" w14:textId="77777777" w:rsidTr="001D607E">
        <w:tc>
          <w:tcPr>
            <w:tcW w:w="722" w:type="dxa"/>
          </w:tcPr>
          <w:p w14:paraId="5F607E9F" w14:textId="77777777" w:rsidR="001D607E" w:rsidRPr="00AE5086" w:rsidRDefault="001D607E" w:rsidP="00C57EB0">
            <w:pPr>
              <w:pStyle w:val="NoSpacing"/>
              <w:jc w:val="right"/>
              <w:rPr>
                <w:sz w:val="24"/>
                <w:szCs w:val="24"/>
              </w:rPr>
            </w:pPr>
            <w:r w:rsidRPr="00AE5086">
              <w:rPr>
                <w:sz w:val="24"/>
                <w:szCs w:val="24"/>
              </w:rPr>
              <w:t>0.28</w:t>
            </w:r>
          </w:p>
        </w:tc>
        <w:tc>
          <w:tcPr>
            <w:tcW w:w="722" w:type="dxa"/>
          </w:tcPr>
          <w:p w14:paraId="13E69253" w14:textId="77777777" w:rsidR="001D607E" w:rsidRPr="00AE5086" w:rsidRDefault="001D607E" w:rsidP="00C57EB0">
            <w:pPr>
              <w:pStyle w:val="NoSpacing"/>
              <w:jc w:val="right"/>
              <w:rPr>
                <w:sz w:val="24"/>
                <w:szCs w:val="24"/>
              </w:rPr>
            </w:pPr>
            <w:r w:rsidRPr="00AE5086">
              <w:rPr>
                <w:sz w:val="24"/>
                <w:szCs w:val="24"/>
              </w:rPr>
              <w:t>0.34</w:t>
            </w:r>
          </w:p>
        </w:tc>
        <w:tc>
          <w:tcPr>
            <w:tcW w:w="722" w:type="dxa"/>
          </w:tcPr>
          <w:p w14:paraId="0F883799" w14:textId="77777777" w:rsidR="001D607E" w:rsidRPr="00AE5086" w:rsidRDefault="001D607E" w:rsidP="00C57EB0">
            <w:pPr>
              <w:pStyle w:val="NoSpacing"/>
              <w:jc w:val="right"/>
              <w:rPr>
                <w:sz w:val="24"/>
                <w:szCs w:val="24"/>
              </w:rPr>
            </w:pPr>
            <w:r w:rsidRPr="00AE5086">
              <w:rPr>
                <w:sz w:val="24"/>
                <w:szCs w:val="24"/>
              </w:rPr>
              <w:t>0.87</w:t>
            </w:r>
          </w:p>
        </w:tc>
        <w:tc>
          <w:tcPr>
            <w:tcW w:w="722" w:type="dxa"/>
          </w:tcPr>
          <w:p w14:paraId="77C999F5" w14:textId="77777777" w:rsidR="001D607E" w:rsidRPr="00AE5086" w:rsidRDefault="001D607E" w:rsidP="00C57EB0">
            <w:pPr>
              <w:pStyle w:val="NoSpacing"/>
              <w:jc w:val="right"/>
              <w:rPr>
                <w:sz w:val="24"/>
                <w:szCs w:val="24"/>
              </w:rPr>
            </w:pPr>
            <w:r w:rsidRPr="00AE5086">
              <w:rPr>
                <w:sz w:val="24"/>
                <w:szCs w:val="24"/>
              </w:rPr>
              <w:t>0.56</w:t>
            </w:r>
          </w:p>
        </w:tc>
        <w:tc>
          <w:tcPr>
            <w:tcW w:w="722" w:type="dxa"/>
          </w:tcPr>
          <w:p w14:paraId="0C2440BF" w14:textId="77777777" w:rsidR="001D607E" w:rsidRPr="00AE5086" w:rsidRDefault="001D607E" w:rsidP="00C57EB0">
            <w:pPr>
              <w:pStyle w:val="NoSpacing"/>
              <w:jc w:val="right"/>
              <w:rPr>
                <w:sz w:val="24"/>
                <w:szCs w:val="24"/>
              </w:rPr>
            </w:pPr>
            <w:r w:rsidRPr="00AE5086">
              <w:rPr>
                <w:sz w:val="24"/>
                <w:szCs w:val="24"/>
              </w:rPr>
              <w:t>0.17</w:t>
            </w:r>
          </w:p>
        </w:tc>
        <w:tc>
          <w:tcPr>
            <w:tcW w:w="722" w:type="dxa"/>
          </w:tcPr>
          <w:p w14:paraId="65D492DC" w14:textId="77777777" w:rsidR="001D607E" w:rsidRPr="00AE5086" w:rsidRDefault="001D607E" w:rsidP="00C57EB0">
            <w:pPr>
              <w:pStyle w:val="NoSpacing"/>
              <w:jc w:val="right"/>
              <w:rPr>
                <w:sz w:val="24"/>
                <w:szCs w:val="24"/>
              </w:rPr>
            </w:pPr>
            <w:r w:rsidRPr="00AE5086">
              <w:rPr>
                <w:sz w:val="24"/>
                <w:szCs w:val="24"/>
              </w:rPr>
              <w:t>0.18</w:t>
            </w:r>
          </w:p>
        </w:tc>
      </w:tr>
      <w:tr w:rsidR="001D607E" w:rsidRPr="00AE5086" w14:paraId="267A996A" w14:textId="77777777" w:rsidTr="001D607E">
        <w:tc>
          <w:tcPr>
            <w:tcW w:w="722" w:type="dxa"/>
          </w:tcPr>
          <w:p w14:paraId="1E0C0565" w14:textId="77777777" w:rsidR="001D607E" w:rsidRPr="00AE5086" w:rsidRDefault="001D607E" w:rsidP="00C57EB0">
            <w:pPr>
              <w:pStyle w:val="NoSpacing"/>
              <w:jc w:val="right"/>
              <w:rPr>
                <w:sz w:val="24"/>
                <w:szCs w:val="24"/>
              </w:rPr>
            </w:pPr>
            <w:r w:rsidRPr="00AE5086">
              <w:rPr>
                <w:sz w:val="24"/>
                <w:szCs w:val="24"/>
              </w:rPr>
              <w:t>0.19</w:t>
            </w:r>
          </w:p>
        </w:tc>
        <w:tc>
          <w:tcPr>
            <w:tcW w:w="722" w:type="dxa"/>
          </w:tcPr>
          <w:p w14:paraId="4E37C1EA" w14:textId="77777777" w:rsidR="001D607E" w:rsidRPr="00AE5086" w:rsidRDefault="001D607E" w:rsidP="00C57EB0">
            <w:pPr>
              <w:pStyle w:val="NoSpacing"/>
              <w:jc w:val="right"/>
              <w:rPr>
                <w:sz w:val="24"/>
                <w:szCs w:val="24"/>
              </w:rPr>
            </w:pPr>
            <w:r w:rsidRPr="00AE5086">
              <w:rPr>
                <w:sz w:val="24"/>
                <w:szCs w:val="24"/>
              </w:rPr>
              <w:t>0.04</w:t>
            </w:r>
          </w:p>
        </w:tc>
        <w:tc>
          <w:tcPr>
            <w:tcW w:w="722" w:type="dxa"/>
          </w:tcPr>
          <w:p w14:paraId="4C172020" w14:textId="77777777" w:rsidR="001D607E" w:rsidRPr="00AE5086" w:rsidRDefault="001D607E" w:rsidP="00C57EB0">
            <w:pPr>
              <w:pStyle w:val="NoSpacing"/>
              <w:jc w:val="right"/>
              <w:rPr>
                <w:sz w:val="24"/>
                <w:szCs w:val="24"/>
              </w:rPr>
            </w:pPr>
            <w:r w:rsidRPr="00AE5086">
              <w:rPr>
                <w:sz w:val="24"/>
                <w:szCs w:val="24"/>
              </w:rPr>
              <w:t>0.49</w:t>
            </w:r>
          </w:p>
        </w:tc>
        <w:tc>
          <w:tcPr>
            <w:tcW w:w="722" w:type="dxa"/>
          </w:tcPr>
          <w:p w14:paraId="2E38379B" w14:textId="53FFA67C" w:rsidR="001D607E" w:rsidRPr="00AE5086" w:rsidRDefault="001D607E" w:rsidP="00C57EB0">
            <w:pPr>
              <w:pStyle w:val="NoSpacing"/>
              <w:jc w:val="right"/>
              <w:rPr>
                <w:sz w:val="24"/>
                <w:szCs w:val="24"/>
              </w:rPr>
            </w:pPr>
            <w:r w:rsidRPr="00AE5086">
              <w:rPr>
                <w:sz w:val="24"/>
                <w:szCs w:val="24"/>
              </w:rPr>
              <w:t>1.1</w:t>
            </w:r>
            <w:r w:rsidR="00C57EB0">
              <w:rPr>
                <w:sz w:val="24"/>
                <w:szCs w:val="24"/>
              </w:rPr>
              <w:t>0</w:t>
            </w:r>
          </w:p>
        </w:tc>
        <w:tc>
          <w:tcPr>
            <w:tcW w:w="722" w:type="dxa"/>
          </w:tcPr>
          <w:p w14:paraId="3DB9EFD4" w14:textId="77777777" w:rsidR="001D607E" w:rsidRPr="00AE5086" w:rsidRDefault="001D607E" w:rsidP="00C57EB0">
            <w:pPr>
              <w:pStyle w:val="NoSpacing"/>
              <w:jc w:val="right"/>
              <w:rPr>
                <w:sz w:val="24"/>
                <w:szCs w:val="24"/>
              </w:rPr>
            </w:pPr>
            <w:r w:rsidRPr="00AE5086">
              <w:rPr>
                <w:sz w:val="24"/>
                <w:szCs w:val="24"/>
              </w:rPr>
              <w:t>0.16</w:t>
            </w:r>
          </w:p>
        </w:tc>
        <w:tc>
          <w:tcPr>
            <w:tcW w:w="722" w:type="dxa"/>
          </w:tcPr>
          <w:p w14:paraId="21326C89" w14:textId="11A2B8C5" w:rsidR="001D607E" w:rsidRPr="00AE5086" w:rsidRDefault="001D607E" w:rsidP="00C57EB0">
            <w:pPr>
              <w:pStyle w:val="NoSpacing"/>
              <w:jc w:val="right"/>
              <w:rPr>
                <w:sz w:val="24"/>
                <w:szCs w:val="24"/>
              </w:rPr>
            </w:pPr>
            <w:r w:rsidRPr="00AE5086">
              <w:rPr>
                <w:sz w:val="24"/>
                <w:szCs w:val="24"/>
              </w:rPr>
              <w:t>0.1</w:t>
            </w:r>
            <w:r w:rsidR="00C57EB0">
              <w:rPr>
                <w:sz w:val="24"/>
                <w:szCs w:val="24"/>
              </w:rPr>
              <w:t>0</w:t>
            </w:r>
          </w:p>
        </w:tc>
      </w:tr>
      <w:tr w:rsidR="001D607E" w:rsidRPr="00AE5086" w14:paraId="37346B96" w14:textId="77777777" w:rsidTr="009B471B">
        <w:tc>
          <w:tcPr>
            <w:tcW w:w="722" w:type="dxa"/>
          </w:tcPr>
          <w:p w14:paraId="485C4296" w14:textId="77777777" w:rsidR="001D607E" w:rsidRPr="00AE5086" w:rsidRDefault="001D607E" w:rsidP="00C57EB0">
            <w:pPr>
              <w:pStyle w:val="NoSpacing"/>
              <w:jc w:val="right"/>
              <w:rPr>
                <w:sz w:val="24"/>
                <w:szCs w:val="24"/>
              </w:rPr>
            </w:pPr>
            <w:r w:rsidRPr="00AE5086">
              <w:rPr>
                <w:sz w:val="24"/>
                <w:szCs w:val="24"/>
              </w:rPr>
              <w:t>0.48</w:t>
            </w:r>
          </w:p>
        </w:tc>
        <w:tc>
          <w:tcPr>
            <w:tcW w:w="722" w:type="dxa"/>
          </w:tcPr>
          <w:p w14:paraId="16734E7C" w14:textId="77777777" w:rsidR="001D607E" w:rsidRPr="00AE5086" w:rsidRDefault="001D607E" w:rsidP="00C57EB0">
            <w:pPr>
              <w:pStyle w:val="NoSpacing"/>
              <w:jc w:val="right"/>
              <w:rPr>
                <w:sz w:val="24"/>
                <w:szCs w:val="24"/>
              </w:rPr>
            </w:pPr>
            <w:r w:rsidRPr="00AE5086">
              <w:rPr>
                <w:sz w:val="24"/>
                <w:szCs w:val="24"/>
              </w:rPr>
              <w:t>0.21</w:t>
            </w:r>
          </w:p>
        </w:tc>
        <w:tc>
          <w:tcPr>
            <w:tcW w:w="722" w:type="dxa"/>
          </w:tcPr>
          <w:p w14:paraId="6096A44A" w14:textId="77777777" w:rsidR="001D607E" w:rsidRPr="00AE5086" w:rsidRDefault="001D607E" w:rsidP="00C57EB0">
            <w:pPr>
              <w:pStyle w:val="NoSpacing"/>
              <w:jc w:val="right"/>
              <w:rPr>
                <w:sz w:val="24"/>
                <w:szCs w:val="24"/>
              </w:rPr>
            </w:pPr>
            <w:r w:rsidRPr="00AE5086">
              <w:rPr>
                <w:sz w:val="24"/>
                <w:szCs w:val="24"/>
              </w:rPr>
              <w:t>0.86</w:t>
            </w:r>
          </w:p>
        </w:tc>
        <w:tc>
          <w:tcPr>
            <w:tcW w:w="722" w:type="dxa"/>
          </w:tcPr>
          <w:p w14:paraId="0E29A266" w14:textId="77777777" w:rsidR="001D607E" w:rsidRPr="00AE5086" w:rsidRDefault="001D607E" w:rsidP="00C57EB0">
            <w:pPr>
              <w:pStyle w:val="NoSpacing"/>
              <w:jc w:val="right"/>
              <w:rPr>
                <w:sz w:val="24"/>
                <w:szCs w:val="24"/>
              </w:rPr>
            </w:pPr>
            <w:r w:rsidRPr="00AE5086">
              <w:rPr>
                <w:sz w:val="24"/>
                <w:szCs w:val="24"/>
              </w:rPr>
              <w:t>0.52</w:t>
            </w:r>
          </w:p>
        </w:tc>
        <w:tc>
          <w:tcPr>
            <w:tcW w:w="722" w:type="dxa"/>
          </w:tcPr>
          <w:p w14:paraId="6E47CBAA" w14:textId="77777777" w:rsidR="001D607E" w:rsidRPr="00AE5086" w:rsidRDefault="001D607E" w:rsidP="00C57EB0">
            <w:pPr>
              <w:pStyle w:val="NoSpacing"/>
              <w:jc w:val="right"/>
              <w:rPr>
                <w:sz w:val="24"/>
                <w:szCs w:val="24"/>
              </w:rPr>
            </w:pPr>
            <w:r w:rsidRPr="00AE5086">
              <w:rPr>
                <w:sz w:val="24"/>
                <w:szCs w:val="24"/>
              </w:rPr>
              <w:t>0.65</w:t>
            </w:r>
          </w:p>
        </w:tc>
        <w:tc>
          <w:tcPr>
            <w:tcW w:w="722" w:type="dxa"/>
            <w:tcBorders>
              <w:bottom w:val="single" w:sz="4" w:space="0" w:color="000000"/>
            </w:tcBorders>
          </w:tcPr>
          <w:p w14:paraId="535D23D4" w14:textId="77777777" w:rsidR="001D607E" w:rsidRPr="00AE5086" w:rsidRDefault="001D607E" w:rsidP="00C57EB0">
            <w:pPr>
              <w:pStyle w:val="NoSpacing"/>
              <w:jc w:val="right"/>
              <w:rPr>
                <w:sz w:val="24"/>
                <w:szCs w:val="24"/>
              </w:rPr>
            </w:pPr>
            <w:r w:rsidRPr="00AE5086">
              <w:rPr>
                <w:sz w:val="24"/>
                <w:szCs w:val="24"/>
              </w:rPr>
              <w:t>0.27</w:t>
            </w:r>
          </w:p>
        </w:tc>
      </w:tr>
      <w:tr w:rsidR="001D607E" w:rsidRPr="00AE5086" w14:paraId="169F6850" w14:textId="77777777" w:rsidTr="009B471B">
        <w:tc>
          <w:tcPr>
            <w:tcW w:w="722" w:type="dxa"/>
          </w:tcPr>
          <w:p w14:paraId="71101EB9" w14:textId="77777777" w:rsidR="001D607E" w:rsidRPr="00AE5086" w:rsidRDefault="001D607E" w:rsidP="00C57EB0">
            <w:pPr>
              <w:pStyle w:val="NoSpacing"/>
              <w:jc w:val="right"/>
              <w:rPr>
                <w:sz w:val="24"/>
                <w:szCs w:val="24"/>
              </w:rPr>
            </w:pPr>
            <w:r w:rsidRPr="00AE5086">
              <w:rPr>
                <w:sz w:val="24"/>
                <w:szCs w:val="24"/>
              </w:rPr>
              <w:t>0.94</w:t>
            </w:r>
          </w:p>
        </w:tc>
        <w:tc>
          <w:tcPr>
            <w:tcW w:w="722" w:type="dxa"/>
          </w:tcPr>
          <w:p w14:paraId="1277991E" w14:textId="6FA008E1" w:rsidR="001D607E" w:rsidRPr="00AE5086" w:rsidRDefault="001D607E" w:rsidP="00C57EB0">
            <w:pPr>
              <w:pStyle w:val="NoSpacing"/>
              <w:jc w:val="right"/>
              <w:rPr>
                <w:sz w:val="24"/>
                <w:szCs w:val="24"/>
              </w:rPr>
            </w:pPr>
            <w:r w:rsidRPr="00AE5086">
              <w:rPr>
                <w:sz w:val="24"/>
                <w:szCs w:val="24"/>
              </w:rPr>
              <w:t>0.4</w:t>
            </w:r>
            <w:r w:rsidR="00C57EB0">
              <w:rPr>
                <w:sz w:val="24"/>
                <w:szCs w:val="24"/>
              </w:rPr>
              <w:t>0</w:t>
            </w:r>
          </w:p>
        </w:tc>
        <w:tc>
          <w:tcPr>
            <w:tcW w:w="722" w:type="dxa"/>
          </w:tcPr>
          <w:p w14:paraId="1139DBC2" w14:textId="77777777" w:rsidR="001D607E" w:rsidRPr="00AE5086" w:rsidRDefault="001D607E" w:rsidP="00C57EB0">
            <w:pPr>
              <w:pStyle w:val="NoSpacing"/>
              <w:jc w:val="right"/>
              <w:rPr>
                <w:sz w:val="24"/>
                <w:szCs w:val="24"/>
              </w:rPr>
            </w:pPr>
            <w:r w:rsidRPr="00AE5086">
              <w:rPr>
                <w:sz w:val="24"/>
                <w:szCs w:val="24"/>
              </w:rPr>
              <w:t>0.43</w:t>
            </w:r>
          </w:p>
        </w:tc>
        <w:tc>
          <w:tcPr>
            <w:tcW w:w="722" w:type="dxa"/>
          </w:tcPr>
          <w:p w14:paraId="73B05C5E" w14:textId="77777777" w:rsidR="001D607E" w:rsidRPr="00AE5086" w:rsidRDefault="001D607E" w:rsidP="00C57EB0">
            <w:pPr>
              <w:pStyle w:val="NoSpacing"/>
              <w:jc w:val="right"/>
              <w:rPr>
                <w:sz w:val="24"/>
                <w:szCs w:val="24"/>
              </w:rPr>
            </w:pPr>
            <w:r w:rsidRPr="00AE5086">
              <w:rPr>
                <w:sz w:val="24"/>
                <w:szCs w:val="24"/>
              </w:rPr>
              <w:t>0.25</w:t>
            </w:r>
          </w:p>
        </w:tc>
        <w:tc>
          <w:tcPr>
            <w:tcW w:w="722" w:type="dxa"/>
          </w:tcPr>
          <w:p w14:paraId="4FD47982" w14:textId="77777777" w:rsidR="001D607E" w:rsidRPr="00AE5086" w:rsidRDefault="001D607E" w:rsidP="00C57EB0">
            <w:pPr>
              <w:pStyle w:val="NoSpacing"/>
              <w:jc w:val="right"/>
              <w:rPr>
                <w:sz w:val="24"/>
                <w:szCs w:val="24"/>
              </w:rPr>
            </w:pPr>
            <w:r w:rsidRPr="00AE5086">
              <w:rPr>
                <w:sz w:val="24"/>
                <w:szCs w:val="24"/>
              </w:rPr>
              <w:t>0.27</w:t>
            </w:r>
          </w:p>
        </w:tc>
        <w:tc>
          <w:tcPr>
            <w:tcW w:w="722" w:type="dxa"/>
            <w:tcBorders>
              <w:bottom w:val="nil"/>
              <w:right w:val="nil"/>
            </w:tcBorders>
          </w:tcPr>
          <w:p w14:paraId="254657B4" w14:textId="77777777" w:rsidR="001D607E" w:rsidRPr="00AE5086" w:rsidRDefault="001D607E" w:rsidP="00C57EB0">
            <w:pPr>
              <w:pStyle w:val="NoSpacing"/>
              <w:jc w:val="right"/>
              <w:rPr>
                <w:sz w:val="24"/>
                <w:szCs w:val="24"/>
              </w:rPr>
            </w:pPr>
          </w:p>
        </w:tc>
      </w:tr>
    </w:tbl>
    <w:p w14:paraId="2BA7DE9C" w14:textId="77777777" w:rsidR="001D607E" w:rsidRDefault="001D607E" w:rsidP="0021086E"/>
    <w:p w14:paraId="4F34483E" w14:textId="2737EBCC" w:rsidR="00BF31C2" w:rsidRDefault="00BF31C2" w:rsidP="00BF31C2">
      <w:pPr>
        <w:pStyle w:val="ListParagraph"/>
        <w:numPr>
          <w:ilvl w:val="0"/>
          <w:numId w:val="29"/>
        </w:numPr>
      </w:pPr>
      <w:r>
        <w:t xml:space="preserve">Stephen Stigler determined in 1977 that the speed of light is 299,710.5 km/sec.  In 1882, Albert Michelson had collected measurements on the speed of light </w:t>
      </w:r>
      <w:r w:rsidRPr="00BF31C2">
        <w:rPr>
          <w:rFonts w:eastAsiaTheme="minorHAnsi"/>
          <w:szCs w:val="32"/>
        </w:rPr>
        <w:t>("Student t-distribution," 2013)</w:t>
      </w:r>
      <w:r>
        <w:t>.  His measure</w:t>
      </w:r>
      <w:r w:rsidR="003B5A4C">
        <w:t>ments are given in table #7.3.6</w:t>
      </w:r>
      <w:r>
        <w:t>.  Is there evidence to show that Michelson’s data is different from Stigler’s value of the speed of light?  Test at the 5% level.</w:t>
      </w:r>
    </w:p>
    <w:p w14:paraId="23C45C8D" w14:textId="52935138" w:rsidR="00BF31C2" w:rsidRDefault="003B5A4C" w:rsidP="000821C7">
      <w:pPr>
        <w:ind w:left="720"/>
        <w:outlineLvl w:val="0"/>
      </w:pPr>
      <w:r>
        <w:rPr>
          <w:b/>
        </w:rPr>
        <w:t>Table #7.3.6</w:t>
      </w:r>
      <w:r w:rsidR="00BF31C2">
        <w:rPr>
          <w:b/>
        </w:rPr>
        <w:t>: Speed of Light Measurements in (km/sec)</w:t>
      </w:r>
    </w:p>
    <w:tbl>
      <w:tblPr>
        <w:tblStyle w:val="TableGrid"/>
        <w:tblW w:w="0" w:type="auto"/>
        <w:tblInd w:w="1440" w:type="dxa"/>
        <w:tblLook w:val="04A0" w:firstRow="1" w:lastRow="0" w:firstColumn="1" w:lastColumn="0" w:noHBand="0" w:noVBand="1"/>
      </w:tblPr>
      <w:tblGrid>
        <w:gridCol w:w="1123"/>
        <w:gridCol w:w="1123"/>
        <w:gridCol w:w="1123"/>
        <w:gridCol w:w="1123"/>
        <w:gridCol w:w="1123"/>
      </w:tblGrid>
      <w:tr w:rsidR="00BF31C2" w:rsidRPr="00AE5086" w14:paraId="49E00E90" w14:textId="77777777" w:rsidTr="007920FB">
        <w:tc>
          <w:tcPr>
            <w:tcW w:w="1123" w:type="dxa"/>
          </w:tcPr>
          <w:p w14:paraId="3F1F4186" w14:textId="77777777" w:rsidR="00BF31C2" w:rsidRPr="00AE5086" w:rsidRDefault="00BF31C2" w:rsidP="00C57EB0">
            <w:pPr>
              <w:pStyle w:val="NoSpacing"/>
              <w:jc w:val="right"/>
              <w:rPr>
                <w:sz w:val="24"/>
                <w:szCs w:val="24"/>
              </w:rPr>
            </w:pPr>
            <w:r w:rsidRPr="00AE5086">
              <w:rPr>
                <w:sz w:val="24"/>
                <w:szCs w:val="24"/>
              </w:rPr>
              <w:t>299883</w:t>
            </w:r>
          </w:p>
        </w:tc>
        <w:tc>
          <w:tcPr>
            <w:tcW w:w="1123" w:type="dxa"/>
          </w:tcPr>
          <w:p w14:paraId="2D218347" w14:textId="77777777" w:rsidR="00BF31C2" w:rsidRPr="00AE5086" w:rsidRDefault="00BF31C2" w:rsidP="00C57EB0">
            <w:pPr>
              <w:pStyle w:val="NoSpacing"/>
              <w:jc w:val="right"/>
              <w:rPr>
                <w:sz w:val="24"/>
                <w:szCs w:val="24"/>
              </w:rPr>
            </w:pPr>
            <w:r w:rsidRPr="00AE5086">
              <w:rPr>
                <w:sz w:val="24"/>
                <w:szCs w:val="24"/>
              </w:rPr>
              <w:t>299816</w:t>
            </w:r>
          </w:p>
        </w:tc>
        <w:tc>
          <w:tcPr>
            <w:tcW w:w="1123" w:type="dxa"/>
          </w:tcPr>
          <w:p w14:paraId="79B60D36" w14:textId="77777777" w:rsidR="00BF31C2" w:rsidRPr="00AE5086" w:rsidRDefault="00BF31C2" w:rsidP="00C57EB0">
            <w:pPr>
              <w:pStyle w:val="NoSpacing"/>
              <w:jc w:val="right"/>
              <w:rPr>
                <w:sz w:val="24"/>
                <w:szCs w:val="24"/>
              </w:rPr>
            </w:pPr>
            <w:r w:rsidRPr="00AE5086">
              <w:rPr>
                <w:sz w:val="24"/>
                <w:szCs w:val="24"/>
              </w:rPr>
              <w:t>299778</w:t>
            </w:r>
          </w:p>
        </w:tc>
        <w:tc>
          <w:tcPr>
            <w:tcW w:w="1123" w:type="dxa"/>
          </w:tcPr>
          <w:p w14:paraId="5825C953" w14:textId="77777777" w:rsidR="00BF31C2" w:rsidRPr="00AE5086" w:rsidRDefault="00BF31C2" w:rsidP="00C57EB0">
            <w:pPr>
              <w:pStyle w:val="NoSpacing"/>
              <w:jc w:val="right"/>
              <w:rPr>
                <w:sz w:val="24"/>
                <w:szCs w:val="24"/>
              </w:rPr>
            </w:pPr>
            <w:r w:rsidRPr="00AE5086">
              <w:rPr>
                <w:sz w:val="24"/>
                <w:szCs w:val="24"/>
              </w:rPr>
              <w:t>299796</w:t>
            </w:r>
          </w:p>
        </w:tc>
        <w:tc>
          <w:tcPr>
            <w:tcW w:w="1123" w:type="dxa"/>
          </w:tcPr>
          <w:p w14:paraId="3CA966F8" w14:textId="77777777" w:rsidR="00BF31C2" w:rsidRPr="00AE5086" w:rsidRDefault="00BF31C2" w:rsidP="00C57EB0">
            <w:pPr>
              <w:pStyle w:val="NoSpacing"/>
              <w:jc w:val="right"/>
              <w:rPr>
                <w:sz w:val="24"/>
                <w:szCs w:val="24"/>
              </w:rPr>
            </w:pPr>
            <w:r w:rsidRPr="00AE5086">
              <w:rPr>
                <w:sz w:val="24"/>
                <w:szCs w:val="24"/>
              </w:rPr>
              <w:t>299682</w:t>
            </w:r>
          </w:p>
        </w:tc>
      </w:tr>
      <w:tr w:rsidR="00BF31C2" w:rsidRPr="00AE5086" w14:paraId="02129B88" w14:textId="77777777" w:rsidTr="007920FB">
        <w:tc>
          <w:tcPr>
            <w:tcW w:w="1123" w:type="dxa"/>
          </w:tcPr>
          <w:p w14:paraId="339B7551" w14:textId="77777777" w:rsidR="00BF31C2" w:rsidRPr="00AE5086" w:rsidRDefault="00BF31C2" w:rsidP="00C57EB0">
            <w:pPr>
              <w:pStyle w:val="NoSpacing"/>
              <w:jc w:val="right"/>
              <w:rPr>
                <w:sz w:val="24"/>
                <w:szCs w:val="24"/>
              </w:rPr>
            </w:pPr>
            <w:r w:rsidRPr="00AE5086">
              <w:rPr>
                <w:sz w:val="24"/>
                <w:szCs w:val="24"/>
              </w:rPr>
              <w:t>299711</w:t>
            </w:r>
          </w:p>
        </w:tc>
        <w:tc>
          <w:tcPr>
            <w:tcW w:w="1123" w:type="dxa"/>
          </w:tcPr>
          <w:p w14:paraId="6DF07772" w14:textId="77777777" w:rsidR="00BF31C2" w:rsidRPr="00AE5086" w:rsidRDefault="00BF31C2" w:rsidP="00C57EB0">
            <w:pPr>
              <w:pStyle w:val="NoSpacing"/>
              <w:jc w:val="right"/>
              <w:rPr>
                <w:sz w:val="24"/>
                <w:szCs w:val="24"/>
              </w:rPr>
            </w:pPr>
            <w:r w:rsidRPr="00AE5086">
              <w:rPr>
                <w:sz w:val="24"/>
                <w:szCs w:val="24"/>
              </w:rPr>
              <w:t>299611</w:t>
            </w:r>
          </w:p>
        </w:tc>
        <w:tc>
          <w:tcPr>
            <w:tcW w:w="1123" w:type="dxa"/>
          </w:tcPr>
          <w:p w14:paraId="3D233425" w14:textId="77777777" w:rsidR="00BF31C2" w:rsidRPr="00AE5086" w:rsidRDefault="00BF31C2" w:rsidP="00C57EB0">
            <w:pPr>
              <w:pStyle w:val="NoSpacing"/>
              <w:jc w:val="right"/>
              <w:rPr>
                <w:sz w:val="24"/>
                <w:szCs w:val="24"/>
              </w:rPr>
            </w:pPr>
            <w:r w:rsidRPr="00AE5086">
              <w:rPr>
                <w:sz w:val="24"/>
                <w:szCs w:val="24"/>
              </w:rPr>
              <w:t>299599</w:t>
            </w:r>
          </w:p>
        </w:tc>
        <w:tc>
          <w:tcPr>
            <w:tcW w:w="1123" w:type="dxa"/>
          </w:tcPr>
          <w:p w14:paraId="0A94404B" w14:textId="77777777" w:rsidR="00BF31C2" w:rsidRPr="00AE5086" w:rsidRDefault="00BF31C2" w:rsidP="00C57EB0">
            <w:pPr>
              <w:pStyle w:val="NoSpacing"/>
              <w:jc w:val="right"/>
              <w:rPr>
                <w:sz w:val="24"/>
                <w:szCs w:val="24"/>
              </w:rPr>
            </w:pPr>
            <w:r w:rsidRPr="00AE5086">
              <w:rPr>
                <w:sz w:val="24"/>
                <w:szCs w:val="24"/>
              </w:rPr>
              <w:t>300051</w:t>
            </w:r>
          </w:p>
        </w:tc>
        <w:tc>
          <w:tcPr>
            <w:tcW w:w="1123" w:type="dxa"/>
          </w:tcPr>
          <w:p w14:paraId="74733058" w14:textId="77777777" w:rsidR="00BF31C2" w:rsidRPr="00AE5086" w:rsidRDefault="00BF31C2" w:rsidP="00C57EB0">
            <w:pPr>
              <w:pStyle w:val="NoSpacing"/>
              <w:jc w:val="right"/>
              <w:rPr>
                <w:sz w:val="24"/>
                <w:szCs w:val="24"/>
              </w:rPr>
            </w:pPr>
            <w:r w:rsidRPr="00AE5086">
              <w:rPr>
                <w:sz w:val="24"/>
                <w:szCs w:val="24"/>
              </w:rPr>
              <w:t>299781</w:t>
            </w:r>
          </w:p>
        </w:tc>
      </w:tr>
      <w:tr w:rsidR="00BF31C2" w:rsidRPr="00AE5086" w14:paraId="3688541F" w14:textId="77777777" w:rsidTr="007920FB">
        <w:tc>
          <w:tcPr>
            <w:tcW w:w="1123" w:type="dxa"/>
          </w:tcPr>
          <w:p w14:paraId="1EE551C0" w14:textId="77777777" w:rsidR="00BF31C2" w:rsidRPr="00AE5086" w:rsidRDefault="00BF31C2" w:rsidP="00C57EB0">
            <w:pPr>
              <w:pStyle w:val="NoSpacing"/>
              <w:jc w:val="right"/>
              <w:rPr>
                <w:sz w:val="24"/>
                <w:szCs w:val="24"/>
              </w:rPr>
            </w:pPr>
            <w:r w:rsidRPr="00AE5086">
              <w:rPr>
                <w:sz w:val="24"/>
                <w:szCs w:val="24"/>
              </w:rPr>
              <w:t>299578</w:t>
            </w:r>
          </w:p>
        </w:tc>
        <w:tc>
          <w:tcPr>
            <w:tcW w:w="1123" w:type="dxa"/>
          </w:tcPr>
          <w:p w14:paraId="5E7E0612" w14:textId="77777777" w:rsidR="00BF31C2" w:rsidRPr="00AE5086" w:rsidRDefault="00BF31C2" w:rsidP="00C57EB0">
            <w:pPr>
              <w:pStyle w:val="NoSpacing"/>
              <w:jc w:val="right"/>
              <w:rPr>
                <w:sz w:val="24"/>
                <w:szCs w:val="24"/>
              </w:rPr>
            </w:pPr>
            <w:r w:rsidRPr="00AE5086">
              <w:rPr>
                <w:sz w:val="24"/>
                <w:szCs w:val="24"/>
              </w:rPr>
              <w:t>299796</w:t>
            </w:r>
          </w:p>
        </w:tc>
        <w:tc>
          <w:tcPr>
            <w:tcW w:w="1123" w:type="dxa"/>
          </w:tcPr>
          <w:p w14:paraId="23BBD0C9" w14:textId="77777777" w:rsidR="00BF31C2" w:rsidRPr="00AE5086" w:rsidRDefault="00BF31C2" w:rsidP="00C57EB0">
            <w:pPr>
              <w:pStyle w:val="NoSpacing"/>
              <w:jc w:val="right"/>
              <w:rPr>
                <w:sz w:val="24"/>
                <w:szCs w:val="24"/>
              </w:rPr>
            </w:pPr>
            <w:r w:rsidRPr="00AE5086">
              <w:rPr>
                <w:sz w:val="24"/>
                <w:szCs w:val="24"/>
              </w:rPr>
              <w:t>299774</w:t>
            </w:r>
          </w:p>
        </w:tc>
        <w:tc>
          <w:tcPr>
            <w:tcW w:w="1123" w:type="dxa"/>
          </w:tcPr>
          <w:p w14:paraId="7745663D" w14:textId="77777777" w:rsidR="00BF31C2" w:rsidRPr="00AE5086" w:rsidRDefault="00BF31C2" w:rsidP="00C57EB0">
            <w:pPr>
              <w:pStyle w:val="NoSpacing"/>
              <w:jc w:val="right"/>
              <w:rPr>
                <w:sz w:val="24"/>
                <w:szCs w:val="24"/>
              </w:rPr>
            </w:pPr>
            <w:r w:rsidRPr="00AE5086">
              <w:rPr>
                <w:sz w:val="24"/>
                <w:szCs w:val="24"/>
              </w:rPr>
              <w:t>299820</w:t>
            </w:r>
          </w:p>
        </w:tc>
        <w:tc>
          <w:tcPr>
            <w:tcW w:w="1123" w:type="dxa"/>
          </w:tcPr>
          <w:p w14:paraId="3C702D58" w14:textId="77777777" w:rsidR="00BF31C2" w:rsidRPr="00AE5086" w:rsidRDefault="00BF31C2" w:rsidP="00C57EB0">
            <w:pPr>
              <w:pStyle w:val="NoSpacing"/>
              <w:jc w:val="right"/>
              <w:rPr>
                <w:sz w:val="24"/>
                <w:szCs w:val="24"/>
              </w:rPr>
            </w:pPr>
            <w:r w:rsidRPr="00AE5086">
              <w:rPr>
                <w:sz w:val="24"/>
                <w:szCs w:val="24"/>
              </w:rPr>
              <w:t>299772</w:t>
            </w:r>
          </w:p>
        </w:tc>
      </w:tr>
      <w:tr w:rsidR="00BF31C2" w:rsidRPr="00AE5086" w14:paraId="5D14C02F" w14:textId="77777777" w:rsidTr="009B471B">
        <w:tc>
          <w:tcPr>
            <w:tcW w:w="1123" w:type="dxa"/>
          </w:tcPr>
          <w:p w14:paraId="27100A39" w14:textId="77777777" w:rsidR="00BF31C2" w:rsidRPr="00AE5086" w:rsidRDefault="00BF31C2" w:rsidP="00C57EB0">
            <w:pPr>
              <w:pStyle w:val="NoSpacing"/>
              <w:jc w:val="right"/>
              <w:rPr>
                <w:sz w:val="24"/>
                <w:szCs w:val="24"/>
              </w:rPr>
            </w:pPr>
            <w:r w:rsidRPr="00AE5086">
              <w:rPr>
                <w:sz w:val="24"/>
                <w:szCs w:val="24"/>
              </w:rPr>
              <w:t>299696</w:t>
            </w:r>
          </w:p>
        </w:tc>
        <w:tc>
          <w:tcPr>
            <w:tcW w:w="1123" w:type="dxa"/>
          </w:tcPr>
          <w:p w14:paraId="2D64E1D5" w14:textId="77777777" w:rsidR="00BF31C2" w:rsidRPr="00AE5086" w:rsidRDefault="00BF31C2" w:rsidP="00C57EB0">
            <w:pPr>
              <w:pStyle w:val="NoSpacing"/>
              <w:jc w:val="right"/>
              <w:rPr>
                <w:sz w:val="24"/>
                <w:szCs w:val="24"/>
              </w:rPr>
            </w:pPr>
            <w:r w:rsidRPr="00AE5086">
              <w:rPr>
                <w:sz w:val="24"/>
                <w:szCs w:val="24"/>
              </w:rPr>
              <w:t>299573</w:t>
            </w:r>
          </w:p>
        </w:tc>
        <w:tc>
          <w:tcPr>
            <w:tcW w:w="1123" w:type="dxa"/>
          </w:tcPr>
          <w:p w14:paraId="123879E7" w14:textId="77777777" w:rsidR="00BF31C2" w:rsidRPr="00AE5086" w:rsidRDefault="00BF31C2" w:rsidP="00C57EB0">
            <w:pPr>
              <w:pStyle w:val="NoSpacing"/>
              <w:jc w:val="right"/>
              <w:rPr>
                <w:sz w:val="24"/>
                <w:szCs w:val="24"/>
              </w:rPr>
            </w:pPr>
            <w:r w:rsidRPr="00AE5086">
              <w:rPr>
                <w:sz w:val="24"/>
                <w:szCs w:val="24"/>
              </w:rPr>
              <w:t>299748</w:t>
            </w:r>
          </w:p>
        </w:tc>
        <w:tc>
          <w:tcPr>
            <w:tcW w:w="1123" w:type="dxa"/>
            <w:tcBorders>
              <w:bottom w:val="single" w:sz="4" w:space="0" w:color="000000"/>
            </w:tcBorders>
          </w:tcPr>
          <w:p w14:paraId="1BA95E60" w14:textId="77777777" w:rsidR="00BF31C2" w:rsidRPr="00AE5086" w:rsidRDefault="00BF31C2" w:rsidP="00C57EB0">
            <w:pPr>
              <w:pStyle w:val="NoSpacing"/>
              <w:jc w:val="right"/>
              <w:rPr>
                <w:sz w:val="24"/>
                <w:szCs w:val="24"/>
              </w:rPr>
            </w:pPr>
            <w:r w:rsidRPr="00AE5086">
              <w:rPr>
                <w:sz w:val="24"/>
                <w:szCs w:val="24"/>
              </w:rPr>
              <w:t>299748</w:t>
            </w:r>
          </w:p>
        </w:tc>
        <w:tc>
          <w:tcPr>
            <w:tcW w:w="1123" w:type="dxa"/>
            <w:tcBorders>
              <w:bottom w:val="single" w:sz="4" w:space="0" w:color="000000"/>
            </w:tcBorders>
          </w:tcPr>
          <w:p w14:paraId="4B9638FB" w14:textId="77777777" w:rsidR="00BF31C2" w:rsidRPr="00AE5086" w:rsidRDefault="00BF31C2" w:rsidP="00C57EB0">
            <w:pPr>
              <w:pStyle w:val="NoSpacing"/>
              <w:jc w:val="right"/>
              <w:rPr>
                <w:sz w:val="24"/>
                <w:szCs w:val="24"/>
              </w:rPr>
            </w:pPr>
            <w:r w:rsidRPr="00AE5086">
              <w:rPr>
                <w:sz w:val="24"/>
                <w:szCs w:val="24"/>
              </w:rPr>
              <w:t>299797</w:t>
            </w:r>
          </w:p>
        </w:tc>
      </w:tr>
      <w:tr w:rsidR="00BF31C2" w:rsidRPr="00AE5086" w14:paraId="686009C0" w14:textId="77777777" w:rsidTr="009B471B">
        <w:tc>
          <w:tcPr>
            <w:tcW w:w="1123" w:type="dxa"/>
          </w:tcPr>
          <w:p w14:paraId="001DC476" w14:textId="77777777" w:rsidR="00BF31C2" w:rsidRPr="00AE5086" w:rsidRDefault="00BF31C2" w:rsidP="00C57EB0">
            <w:pPr>
              <w:pStyle w:val="NoSpacing"/>
              <w:jc w:val="right"/>
              <w:rPr>
                <w:sz w:val="24"/>
                <w:szCs w:val="24"/>
              </w:rPr>
            </w:pPr>
            <w:r w:rsidRPr="00AE5086">
              <w:rPr>
                <w:sz w:val="24"/>
                <w:szCs w:val="24"/>
              </w:rPr>
              <w:t>299851</w:t>
            </w:r>
          </w:p>
        </w:tc>
        <w:tc>
          <w:tcPr>
            <w:tcW w:w="1123" w:type="dxa"/>
          </w:tcPr>
          <w:p w14:paraId="1106A03D" w14:textId="77777777" w:rsidR="00BF31C2" w:rsidRPr="00AE5086" w:rsidRDefault="00BF31C2" w:rsidP="00C57EB0">
            <w:pPr>
              <w:pStyle w:val="NoSpacing"/>
              <w:jc w:val="right"/>
              <w:rPr>
                <w:sz w:val="24"/>
                <w:szCs w:val="24"/>
              </w:rPr>
            </w:pPr>
            <w:r w:rsidRPr="00AE5086">
              <w:rPr>
                <w:sz w:val="24"/>
                <w:szCs w:val="24"/>
              </w:rPr>
              <w:t>299809</w:t>
            </w:r>
          </w:p>
        </w:tc>
        <w:tc>
          <w:tcPr>
            <w:tcW w:w="1123" w:type="dxa"/>
          </w:tcPr>
          <w:p w14:paraId="463DEE92" w14:textId="77777777" w:rsidR="00BF31C2" w:rsidRPr="00AE5086" w:rsidRDefault="00BF31C2" w:rsidP="00C57EB0">
            <w:pPr>
              <w:pStyle w:val="NoSpacing"/>
              <w:jc w:val="right"/>
              <w:rPr>
                <w:sz w:val="24"/>
                <w:szCs w:val="24"/>
              </w:rPr>
            </w:pPr>
            <w:r w:rsidRPr="00AE5086">
              <w:rPr>
                <w:sz w:val="24"/>
                <w:szCs w:val="24"/>
              </w:rPr>
              <w:t>299723</w:t>
            </w:r>
          </w:p>
        </w:tc>
        <w:tc>
          <w:tcPr>
            <w:tcW w:w="1123" w:type="dxa"/>
            <w:tcBorders>
              <w:bottom w:val="nil"/>
              <w:right w:val="nil"/>
            </w:tcBorders>
          </w:tcPr>
          <w:p w14:paraId="50F637E7" w14:textId="77777777" w:rsidR="00BF31C2" w:rsidRPr="00AE5086" w:rsidRDefault="00BF31C2" w:rsidP="00C57EB0">
            <w:pPr>
              <w:pStyle w:val="NoSpacing"/>
              <w:jc w:val="right"/>
              <w:rPr>
                <w:sz w:val="24"/>
                <w:szCs w:val="24"/>
              </w:rPr>
            </w:pPr>
          </w:p>
        </w:tc>
        <w:tc>
          <w:tcPr>
            <w:tcW w:w="1123" w:type="dxa"/>
            <w:tcBorders>
              <w:left w:val="nil"/>
              <w:bottom w:val="nil"/>
              <w:right w:val="nil"/>
            </w:tcBorders>
          </w:tcPr>
          <w:p w14:paraId="10CB754F" w14:textId="77777777" w:rsidR="00BF31C2" w:rsidRPr="00AE5086" w:rsidRDefault="00BF31C2" w:rsidP="00C57EB0">
            <w:pPr>
              <w:pStyle w:val="NoSpacing"/>
              <w:jc w:val="right"/>
              <w:rPr>
                <w:sz w:val="24"/>
                <w:szCs w:val="24"/>
              </w:rPr>
            </w:pPr>
          </w:p>
        </w:tc>
      </w:tr>
    </w:tbl>
    <w:p w14:paraId="5F3EBD31" w14:textId="77777777" w:rsidR="0021086E" w:rsidRDefault="0021086E" w:rsidP="0021086E"/>
    <w:p w14:paraId="5CDCE180" w14:textId="65EF891A" w:rsidR="00AE5086" w:rsidRDefault="00AE5086" w:rsidP="00AE5086">
      <w:pPr>
        <w:pStyle w:val="NoSpacing"/>
        <w:numPr>
          <w:ilvl w:val="0"/>
          <w:numId w:val="29"/>
        </w:numPr>
      </w:pPr>
      <w:r>
        <w:t xml:space="preserve">Table </w:t>
      </w:r>
      <w:r w:rsidR="003B5A4C">
        <w:t>#7.3.7</w:t>
      </w:r>
      <w:r>
        <w:t xml:space="preserve"> contains pulse rates</w:t>
      </w:r>
      <w:r w:rsidR="00BF3561">
        <w:t xml:space="preserve"> after running for 1 minute,</w:t>
      </w:r>
      <w:r>
        <w:t xml:space="preserve"> collected from females who drink alcohol </w:t>
      </w:r>
      <w:r w:rsidRPr="006E33F6">
        <w:rPr>
          <w:rFonts w:cs="Times New Roman"/>
          <w:szCs w:val="32"/>
        </w:rPr>
        <w:t>("Pulse rates before," 2013)</w:t>
      </w:r>
      <w:r>
        <w:t>.  The mean pulse rate</w:t>
      </w:r>
      <w:r w:rsidR="0060304C" w:rsidRPr="0060304C">
        <w:t xml:space="preserve"> </w:t>
      </w:r>
      <w:r w:rsidR="0060304C">
        <w:t>after running for 1 minute of females</w:t>
      </w:r>
      <w:r>
        <w:t xml:space="preserve"> who do not </w:t>
      </w:r>
      <w:r w:rsidR="0060304C">
        <w:t>drink</w:t>
      </w:r>
      <w:r>
        <w:t xml:space="preserve"> is 97 beats per minute.  Do the data show that the mean pulse rate of </w:t>
      </w:r>
      <w:r w:rsidR="006245FE">
        <w:t>females</w:t>
      </w:r>
      <w:r>
        <w:t xml:space="preserve"> who do drink alcohol is higher than the mean pulse rate of females who do not drink?  Test at the 5% level.</w:t>
      </w:r>
    </w:p>
    <w:p w14:paraId="67B9205A" w14:textId="1B8136BF" w:rsidR="00AE5086" w:rsidRPr="00AE5086" w:rsidRDefault="003B5A4C" w:rsidP="000821C7">
      <w:pPr>
        <w:pStyle w:val="NoSpacing"/>
        <w:ind w:left="720"/>
        <w:outlineLvl w:val="0"/>
        <w:rPr>
          <w:b/>
        </w:rPr>
      </w:pPr>
      <w:r>
        <w:rPr>
          <w:b/>
        </w:rPr>
        <w:t>Table #7.3.7</w:t>
      </w:r>
      <w:r w:rsidR="00AE5086">
        <w:rPr>
          <w:b/>
        </w:rPr>
        <w:t>: Pulse Rates of Woman Who Use Alcohol</w:t>
      </w:r>
    </w:p>
    <w:tbl>
      <w:tblPr>
        <w:tblStyle w:val="TableGrid"/>
        <w:tblW w:w="0" w:type="auto"/>
        <w:tblInd w:w="1440" w:type="dxa"/>
        <w:tblLook w:val="04A0" w:firstRow="1" w:lastRow="0" w:firstColumn="1" w:lastColumn="0" w:noHBand="0" w:noVBand="1"/>
      </w:tblPr>
      <w:tblGrid>
        <w:gridCol w:w="672"/>
        <w:gridCol w:w="672"/>
        <w:gridCol w:w="672"/>
        <w:gridCol w:w="672"/>
        <w:gridCol w:w="672"/>
        <w:gridCol w:w="672"/>
      </w:tblGrid>
      <w:tr w:rsidR="00AE5086" w:rsidRPr="00AE5086" w14:paraId="652C7110" w14:textId="77777777" w:rsidTr="00AE5086">
        <w:tc>
          <w:tcPr>
            <w:tcW w:w="672" w:type="dxa"/>
          </w:tcPr>
          <w:p w14:paraId="6DBC7D71" w14:textId="77777777" w:rsidR="00AE5086" w:rsidRPr="00AE5086" w:rsidRDefault="00AE5086" w:rsidP="00C57EB0">
            <w:pPr>
              <w:pStyle w:val="NoSpacing"/>
              <w:jc w:val="right"/>
              <w:rPr>
                <w:sz w:val="24"/>
                <w:szCs w:val="24"/>
              </w:rPr>
            </w:pPr>
            <w:r w:rsidRPr="00AE5086">
              <w:rPr>
                <w:sz w:val="24"/>
                <w:szCs w:val="24"/>
              </w:rPr>
              <w:t>176</w:t>
            </w:r>
          </w:p>
        </w:tc>
        <w:tc>
          <w:tcPr>
            <w:tcW w:w="672" w:type="dxa"/>
          </w:tcPr>
          <w:p w14:paraId="73255182" w14:textId="77777777" w:rsidR="00AE5086" w:rsidRPr="00AE5086" w:rsidRDefault="00AE5086" w:rsidP="00C57EB0">
            <w:pPr>
              <w:pStyle w:val="NoSpacing"/>
              <w:jc w:val="right"/>
              <w:rPr>
                <w:sz w:val="24"/>
                <w:szCs w:val="24"/>
              </w:rPr>
            </w:pPr>
            <w:r w:rsidRPr="00AE5086">
              <w:rPr>
                <w:sz w:val="24"/>
                <w:szCs w:val="24"/>
              </w:rPr>
              <w:t>150</w:t>
            </w:r>
          </w:p>
        </w:tc>
        <w:tc>
          <w:tcPr>
            <w:tcW w:w="672" w:type="dxa"/>
          </w:tcPr>
          <w:p w14:paraId="79B4D2FF" w14:textId="77777777" w:rsidR="00AE5086" w:rsidRPr="00AE5086" w:rsidRDefault="00AE5086" w:rsidP="00C57EB0">
            <w:pPr>
              <w:pStyle w:val="NoSpacing"/>
              <w:jc w:val="right"/>
              <w:rPr>
                <w:sz w:val="24"/>
                <w:szCs w:val="24"/>
              </w:rPr>
            </w:pPr>
            <w:r w:rsidRPr="00AE5086">
              <w:rPr>
                <w:sz w:val="24"/>
                <w:szCs w:val="24"/>
              </w:rPr>
              <w:t>150</w:t>
            </w:r>
          </w:p>
        </w:tc>
        <w:tc>
          <w:tcPr>
            <w:tcW w:w="672" w:type="dxa"/>
          </w:tcPr>
          <w:p w14:paraId="290F7AB2" w14:textId="77777777" w:rsidR="00AE5086" w:rsidRPr="00AE5086" w:rsidRDefault="00AE5086" w:rsidP="00C57EB0">
            <w:pPr>
              <w:pStyle w:val="NoSpacing"/>
              <w:jc w:val="right"/>
              <w:rPr>
                <w:sz w:val="24"/>
                <w:szCs w:val="24"/>
              </w:rPr>
            </w:pPr>
            <w:r w:rsidRPr="00AE5086">
              <w:rPr>
                <w:sz w:val="24"/>
                <w:szCs w:val="24"/>
              </w:rPr>
              <w:t>115</w:t>
            </w:r>
          </w:p>
        </w:tc>
        <w:tc>
          <w:tcPr>
            <w:tcW w:w="672" w:type="dxa"/>
          </w:tcPr>
          <w:p w14:paraId="51E2D475" w14:textId="77777777" w:rsidR="00AE5086" w:rsidRPr="00AE5086" w:rsidRDefault="00AE5086" w:rsidP="00C57EB0">
            <w:pPr>
              <w:pStyle w:val="NoSpacing"/>
              <w:jc w:val="right"/>
              <w:rPr>
                <w:sz w:val="24"/>
                <w:szCs w:val="24"/>
              </w:rPr>
            </w:pPr>
            <w:r w:rsidRPr="00AE5086">
              <w:rPr>
                <w:sz w:val="24"/>
                <w:szCs w:val="24"/>
              </w:rPr>
              <w:t>129</w:t>
            </w:r>
          </w:p>
        </w:tc>
        <w:tc>
          <w:tcPr>
            <w:tcW w:w="672" w:type="dxa"/>
          </w:tcPr>
          <w:p w14:paraId="05FD6586" w14:textId="77777777" w:rsidR="00AE5086" w:rsidRPr="00AE5086" w:rsidRDefault="00AE5086" w:rsidP="00C57EB0">
            <w:pPr>
              <w:pStyle w:val="NoSpacing"/>
              <w:jc w:val="right"/>
              <w:rPr>
                <w:sz w:val="24"/>
                <w:szCs w:val="24"/>
              </w:rPr>
            </w:pPr>
            <w:r w:rsidRPr="00AE5086">
              <w:rPr>
                <w:sz w:val="24"/>
                <w:szCs w:val="24"/>
              </w:rPr>
              <w:t>160</w:t>
            </w:r>
          </w:p>
        </w:tc>
      </w:tr>
      <w:tr w:rsidR="00AE5086" w:rsidRPr="00AE5086" w14:paraId="37FD595D" w14:textId="77777777" w:rsidTr="00AE5086">
        <w:tc>
          <w:tcPr>
            <w:tcW w:w="672" w:type="dxa"/>
          </w:tcPr>
          <w:p w14:paraId="74FA532B" w14:textId="77777777" w:rsidR="00AE5086" w:rsidRPr="00AE5086" w:rsidRDefault="00AE5086" w:rsidP="00C57EB0">
            <w:pPr>
              <w:pStyle w:val="NoSpacing"/>
              <w:jc w:val="right"/>
              <w:rPr>
                <w:sz w:val="24"/>
                <w:szCs w:val="24"/>
              </w:rPr>
            </w:pPr>
            <w:r w:rsidRPr="00AE5086">
              <w:rPr>
                <w:sz w:val="24"/>
                <w:szCs w:val="24"/>
              </w:rPr>
              <w:t>120</w:t>
            </w:r>
          </w:p>
        </w:tc>
        <w:tc>
          <w:tcPr>
            <w:tcW w:w="672" w:type="dxa"/>
          </w:tcPr>
          <w:p w14:paraId="42558917" w14:textId="77777777" w:rsidR="00AE5086" w:rsidRPr="00AE5086" w:rsidRDefault="00AE5086" w:rsidP="00C57EB0">
            <w:pPr>
              <w:pStyle w:val="NoSpacing"/>
              <w:jc w:val="right"/>
              <w:rPr>
                <w:sz w:val="24"/>
                <w:szCs w:val="24"/>
              </w:rPr>
            </w:pPr>
            <w:r w:rsidRPr="00AE5086">
              <w:rPr>
                <w:sz w:val="24"/>
                <w:szCs w:val="24"/>
              </w:rPr>
              <w:t>125</w:t>
            </w:r>
          </w:p>
        </w:tc>
        <w:tc>
          <w:tcPr>
            <w:tcW w:w="672" w:type="dxa"/>
          </w:tcPr>
          <w:p w14:paraId="6679038E" w14:textId="77777777" w:rsidR="00AE5086" w:rsidRPr="00AE5086" w:rsidRDefault="00AE5086" w:rsidP="00C57EB0">
            <w:pPr>
              <w:pStyle w:val="NoSpacing"/>
              <w:jc w:val="right"/>
              <w:rPr>
                <w:sz w:val="24"/>
                <w:szCs w:val="24"/>
              </w:rPr>
            </w:pPr>
            <w:r w:rsidRPr="00AE5086">
              <w:rPr>
                <w:sz w:val="24"/>
                <w:szCs w:val="24"/>
              </w:rPr>
              <w:t>89</w:t>
            </w:r>
          </w:p>
        </w:tc>
        <w:tc>
          <w:tcPr>
            <w:tcW w:w="672" w:type="dxa"/>
          </w:tcPr>
          <w:p w14:paraId="4B8A545F" w14:textId="77777777" w:rsidR="00AE5086" w:rsidRPr="00AE5086" w:rsidRDefault="00AE5086" w:rsidP="00C57EB0">
            <w:pPr>
              <w:pStyle w:val="NoSpacing"/>
              <w:jc w:val="right"/>
              <w:rPr>
                <w:sz w:val="24"/>
                <w:szCs w:val="24"/>
              </w:rPr>
            </w:pPr>
            <w:r w:rsidRPr="00AE5086">
              <w:rPr>
                <w:sz w:val="24"/>
                <w:szCs w:val="24"/>
              </w:rPr>
              <w:t>132</w:t>
            </w:r>
          </w:p>
        </w:tc>
        <w:tc>
          <w:tcPr>
            <w:tcW w:w="672" w:type="dxa"/>
          </w:tcPr>
          <w:p w14:paraId="14D3AF09" w14:textId="77777777" w:rsidR="00AE5086" w:rsidRPr="00AE5086" w:rsidRDefault="00AE5086" w:rsidP="00C57EB0">
            <w:pPr>
              <w:pStyle w:val="NoSpacing"/>
              <w:jc w:val="right"/>
              <w:rPr>
                <w:sz w:val="24"/>
                <w:szCs w:val="24"/>
              </w:rPr>
            </w:pPr>
            <w:r w:rsidRPr="00AE5086">
              <w:rPr>
                <w:sz w:val="24"/>
                <w:szCs w:val="24"/>
              </w:rPr>
              <w:t>120</w:t>
            </w:r>
          </w:p>
        </w:tc>
        <w:tc>
          <w:tcPr>
            <w:tcW w:w="672" w:type="dxa"/>
          </w:tcPr>
          <w:p w14:paraId="17EE9CAD" w14:textId="77777777" w:rsidR="00AE5086" w:rsidRPr="00AE5086" w:rsidRDefault="00AE5086" w:rsidP="00C57EB0">
            <w:pPr>
              <w:pStyle w:val="NoSpacing"/>
              <w:jc w:val="right"/>
              <w:rPr>
                <w:sz w:val="24"/>
                <w:szCs w:val="24"/>
              </w:rPr>
            </w:pPr>
            <w:r w:rsidRPr="00AE5086">
              <w:rPr>
                <w:sz w:val="24"/>
                <w:szCs w:val="24"/>
              </w:rPr>
              <w:t>120</w:t>
            </w:r>
          </w:p>
        </w:tc>
      </w:tr>
      <w:tr w:rsidR="00AE5086" w:rsidRPr="00AE5086" w14:paraId="156C95D6" w14:textId="77777777" w:rsidTr="00AE5086">
        <w:tc>
          <w:tcPr>
            <w:tcW w:w="672" w:type="dxa"/>
          </w:tcPr>
          <w:p w14:paraId="0D5A0753" w14:textId="77777777" w:rsidR="00AE5086" w:rsidRPr="00AE5086" w:rsidRDefault="00AE5086" w:rsidP="00C57EB0">
            <w:pPr>
              <w:pStyle w:val="NoSpacing"/>
              <w:jc w:val="right"/>
              <w:rPr>
                <w:sz w:val="24"/>
                <w:szCs w:val="24"/>
              </w:rPr>
            </w:pPr>
            <w:r w:rsidRPr="00AE5086">
              <w:rPr>
                <w:sz w:val="24"/>
                <w:szCs w:val="24"/>
              </w:rPr>
              <w:t>68</w:t>
            </w:r>
          </w:p>
        </w:tc>
        <w:tc>
          <w:tcPr>
            <w:tcW w:w="672" w:type="dxa"/>
          </w:tcPr>
          <w:p w14:paraId="51D7BA04" w14:textId="77777777" w:rsidR="00AE5086" w:rsidRPr="00AE5086" w:rsidRDefault="00AE5086" w:rsidP="00C57EB0">
            <w:pPr>
              <w:pStyle w:val="NoSpacing"/>
              <w:jc w:val="right"/>
              <w:rPr>
                <w:sz w:val="24"/>
                <w:szCs w:val="24"/>
              </w:rPr>
            </w:pPr>
            <w:r w:rsidRPr="00AE5086">
              <w:rPr>
                <w:sz w:val="24"/>
                <w:szCs w:val="24"/>
              </w:rPr>
              <w:t>87</w:t>
            </w:r>
          </w:p>
        </w:tc>
        <w:tc>
          <w:tcPr>
            <w:tcW w:w="672" w:type="dxa"/>
          </w:tcPr>
          <w:p w14:paraId="5C081480" w14:textId="77777777" w:rsidR="00AE5086" w:rsidRPr="00AE5086" w:rsidRDefault="00AE5086" w:rsidP="00C57EB0">
            <w:pPr>
              <w:pStyle w:val="NoSpacing"/>
              <w:jc w:val="right"/>
              <w:rPr>
                <w:sz w:val="24"/>
                <w:szCs w:val="24"/>
              </w:rPr>
            </w:pPr>
            <w:r w:rsidRPr="00AE5086">
              <w:rPr>
                <w:sz w:val="24"/>
                <w:szCs w:val="24"/>
              </w:rPr>
              <w:t>88</w:t>
            </w:r>
          </w:p>
        </w:tc>
        <w:tc>
          <w:tcPr>
            <w:tcW w:w="672" w:type="dxa"/>
          </w:tcPr>
          <w:p w14:paraId="3D0765AA" w14:textId="77777777" w:rsidR="00AE5086" w:rsidRPr="00AE5086" w:rsidRDefault="00AE5086" w:rsidP="00C57EB0">
            <w:pPr>
              <w:pStyle w:val="NoSpacing"/>
              <w:jc w:val="right"/>
              <w:rPr>
                <w:sz w:val="24"/>
                <w:szCs w:val="24"/>
              </w:rPr>
            </w:pPr>
            <w:r w:rsidRPr="00AE5086">
              <w:rPr>
                <w:sz w:val="24"/>
                <w:szCs w:val="24"/>
              </w:rPr>
              <w:t>72</w:t>
            </w:r>
          </w:p>
        </w:tc>
        <w:tc>
          <w:tcPr>
            <w:tcW w:w="672" w:type="dxa"/>
          </w:tcPr>
          <w:p w14:paraId="5FD40B90" w14:textId="77777777" w:rsidR="00AE5086" w:rsidRPr="00AE5086" w:rsidRDefault="00AE5086" w:rsidP="00C57EB0">
            <w:pPr>
              <w:pStyle w:val="NoSpacing"/>
              <w:jc w:val="right"/>
              <w:rPr>
                <w:sz w:val="24"/>
                <w:szCs w:val="24"/>
              </w:rPr>
            </w:pPr>
            <w:r w:rsidRPr="00AE5086">
              <w:rPr>
                <w:sz w:val="24"/>
                <w:szCs w:val="24"/>
              </w:rPr>
              <w:t>77</w:t>
            </w:r>
          </w:p>
        </w:tc>
        <w:tc>
          <w:tcPr>
            <w:tcW w:w="672" w:type="dxa"/>
          </w:tcPr>
          <w:p w14:paraId="64CC873A" w14:textId="77777777" w:rsidR="00AE5086" w:rsidRPr="00AE5086" w:rsidRDefault="00AE5086" w:rsidP="00C57EB0">
            <w:pPr>
              <w:pStyle w:val="NoSpacing"/>
              <w:jc w:val="right"/>
              <w:rPr>
                <w:sz w:val="24"/>
                <w:szCs w:val="24"/>
              </w:rPr>
            </w:pPr>
            <w:r w:rsidRPr="00AE5086">
              <w:rPr>
                <w:sz w:val="24"/>
                <w:szCs w:val="24"/>
              </w:rPr>
              <w:t>84</w:t>
            </w:r>
          </w:p>
        </w:tc>
      </w:tr>
      <w:tr w:rsidR="00AE5086" w:rsidRPr="00AE5086" w14:paraId="0D0FE1D9" w14:textId="77777777" w:rsidTr="009B471B">
        <w:tc>
          <w:tcPr>
            <w:tcW w:w="672" w:type="dxa"/>
          </w:tcPr>
          <w:p w14:paraId="01BCFD73" w14:textId="77777777" w:rsidR="00AE5086" w:rsidRPr="00AE5086" w:rsidRDefault="00AE5086" w:rsidP="00C57EB0">
            <w:pPr>
              <w:pStyle w:val="NoSpacing"/>
              <w:jc w:val="right"/>
              <w:rPr>
                <w:sz w:val="24"/>
                <w:szCs w:val="24"/>
              </w:rPr>
            </w:pPr>
            <w:r w:rsidRPr="00AE5086">
              <w:rPr>
                <w:sz w:val="24"/>
                <w:szCs w:val="24"/>
              </w:rPr>
              <w:t>92</w:t>
            </w:r>
          </w:p>
        </w:tc>
        <w:tc>
          <w:tcPr>
            <w:tcW w:w="672" w:type="dxa"/>
          </w:tcPr>
          <w:p w14:paraId="4A53DBED" w14:textId="77777777" w:rsidR="00AE5086" w:rsidRPr="00AE5086" w:rsidRDefault="00AE5086" w:rsidP="00C57EB0">
            <w:pPr>
              <w:pStyle w:val="NoSpacing"/>
              <w:jc w:val="right"/>
              <w:rPr>
                <w:sz w:val="24"/>
                <w:szCs w:val="24"/>
              </w:rPr>
            </w:pPr>
            <w:r w:rsidRPr="00AE5086">
              <w:rPr>
                <w:sz w:val="24"/>
                <w:szCs w:val="24"/>
              </w:rPr>
              <w:t>80</w:t>
            </w:r>
          </w:p>
        </w:tc>
        <w:tc>
          <w:tcPr>
            <w:tcW w:w="672" w:type="dxa"/>
          </w:tcPr>
          <w:p w14:paraId="0E28E0F4" w14:textId="77777777" w:rsidR="00AE5086" w:rsidRPr="00AE5086" w:rsidRDefault="00AE5086" w:rsidP="00C57EB0">
            <w:pPr>
              <w:pStyle w:val="NoSpacing"/>
              <w:jc w:val="right"/>
              <w:rPr>
                <w:sz w:val="24"/>
                <w:szCs w:val="24"/>
              </w:rPr>
            </w:pPr>
            <w:r w:rsidRPr="00AE5086">
              <w:rPr>
                <w:sz w:val="24"/>
                <w:szCs w:val="24"/>
              </w:rPr>
              <w:t>60</w:t>
            </w:r>
          </w:p>
        </w:tc>
        <w:tc>
          <w:tcPr>
            <w:tcW w:w="672" w:type="dxa"/>
            <w:tcBorders>
              <w:bottom w:val="single" w:sz="4" w:space="0" w:color="000000"/>
            </w:tcBorders>
          </w:tcPr>
          <w:p w14:paraId="514AB08E" w14:textId="77777777" w:rsidR="00AE5086" w:rsidRPr="00AE5086" w:rsidRDefault="00AE5086" w:rsidP="00C57EB0">
            <w:pPr>
              <w:pStyle w:val="NoSpacing"/>
              <w:jc w:val="right"/>
              <w:rPr>
                <w:sz w:val="24"/>
                <w:szCs w:val="24"/>
              </w:rPr>
            </w:pPr>
            <w:r w:rsidRPr="00AE5086">
              <w:rPr>
                <w:sz w:val="24"/>
                <w:szCs w:val="24"/>
              </w:rPr>
              <w:t>67</w:t>
            </w:r>
          </w:p>
        </w:tc>
        <w:tc>
          <w:tcPr>
            <w:tcW w:w="672" w:type="dxa"/>
            <w:tcBorders>
              <w:bottom w:val="single" w:sz="4" w:space="0" w:color="000000"/>
            </w:tcBorders>
          </w:tcPr>
          <w:p w14:paraId="39640F1A" w14:textId="77777777" w:rsidR="00AE5086" w:rsidRPr="00AE5086" w:rsidRDefault="00AE5086" w:rsidP="00C57EB0">
            <w:pPr>
              <w:pStyle w:val="NoSpacing"/>
              <w:jc w:val="right"/>
              <w:rPr>
                <w:sz w:val="24"/>
                <w:szCs w:val="24"/>
              </w:rPr>
            </w:pPr>
            <w:r w:rsidRPr="00AE5086">
              <w:rPr>
                <w:sz w:val="24"/>
                <w:szCs w:val="24"/>
              </w:rPr>
              <w:t>59</w:t>
            </w:r>
          </w:p>
        </w:tc>
        <w:tc>
          <w:tcPr>
            <w:tcW w:w="672" w:type="dxa"/>
            <w:tcBorders>
              <w:bottom w:val="single" w:sz="4" w:space="0" w:color="000000"/>
            </w:tcBorders>
          </w:tcPr>
          <w:p w14:paraId="4EA43847" w14:textId="77777777" w:rsidR="00AE5086" w:rsidRPr="00AE5086" w:rsidRDefault="00AE5086" w:rsidP="00C57EB0">
            <w:pPr>
              <w:pStyle w:val="NoSpacing"/>
              <w:jc w:val="right"/>
              <w:rPr>
                <w:sz w:val="24"/>
                <w:szCs w:val="24"/>
              </w:rPr>
            </w:pPr>
            <w:r w:rsidRPr="00AE5086">
              <w:rPr>
                <w:sz w:val="24"/>
                <w:szCs w:val="24"/>
              </w:rPr>
              <w:t>64</w:t>
            </w:r>
          </w:p>
        </w:tc>
      </w:tr>
      <w:tr w:rsidR="00AE5086" w:rsidRPr="00AE5086" w14:paraId="5D24CC29" w14:textId="77777777" w:rsidTr="009B471B">
        <w:tc>
          <w:tcPr>
            <w:tcW w:w="672" w:type="dxa"/>
          </w:tcPr>
          <w:p w14:paraId="35580472" w14:textId="77777777" w:rsidR="00AE5086" w:rsidRPr="00AE5086" w:rsidRDefault="00AE5086" w:rsidP="00C57EB0">
            <w:pPr>
              <w:pStyle w:val="NoSpacing"/>
              <w:jc w:val="right"/>
              <w:rPr>
                <w:sz w:val="24"/>
                <w:szCs w:val="24"/>
              </w:rPr>
            </w:pPr>
            <w:r w:rsidRPr="00AE5086">
              <w:rPr>
                <w:sz w:val="24"/>
                <w:szCs w:val="24"/>
              </w:rPr>
              <w:t>88</w:t>
            </w:r>
          </w:p>
        </w:tc>
        <w:tc>
          <w:tcPr>
            <w:tcW w:w="672" w:type="dxa"/>
          </w:tcPr>
          <w:p w14:paraId="0CAF4F40" w14:textId="77777777" w:rsidR="00AE5086" w:rsidRPr="00AE5086" w:rsidRDefault="00AE5086" w:rsidP="00C57EB0">
            <w:pPr>
              <w:pStyle w:val="NoSpacing"/>
              <w:jc w:val="right"/>
              <w:rPr>
                <w:sz w:val="24"/>
                <w:szCs w:val="24"/>
              </w:rPr>
            </w:pPr>
            <w:r w:rsidRPr="00AE5086">
              <w:rPr>
                <w:sz w:val="24"/>
                <w:szCs w:val="24"/>
              </w:rPr>
              <w:t>74</w:t>
            </w:r>
          </w:p>
        </w:tc>
        <w:tc>
          <w:tcPr>
            <w:tcW w:w="672" w:type="dxa"/>
          </w:tcPr>
          <w:p w14:paraId="3C8008D1" w14:textId="77777777" w:rsidR="00AE5086" w:rsidRPr="00AE5086" w:rsidRDefault="00AE5086" w:rsidP="00C57EB0">
            <w:pPr>
              <w:pStyle w:val="NoSpacing"/>
              <w:jc w:val="right"/>
              <w:rPr>
                <w:sz w:val="24"/>
                <w:szCs w:val="24"/>
              </w:rPr>
            </w:pPr>
            <w:r w:rsidRPr="00AE5086">
              <w:rPr>
                <w:sz w:val="24"/>
                <w:szCs w:val="24"/>
              </w:rPr>
              <w:t>68</w:t>
            </w:r>
          </w:p>
        </w:tc>
        <w:tc>
          <w:tcPr>
            <w:tcW w:w="672" w:type="dxa"/>
            <w:tcBorders>
              <w:bottom w:val="nil"/>
              <w:right w:val="nil"/>
            </w:tcBorders>
          </w:tcPr>
          <w:p w14:paraId="16DF071B" w14:textId="77777777" w:rsidR="00AE5086" w:rsidRPr="00AE5086" w:rsidRDefault="00AE5086" w:rsidP="00C57EB0">
            <w:pPr>
              <w:pStyle w:val="NoSpacing"/>
              <w:jc w:val="right"/>
              <w:rPr>
                <w:sz w:val="24"/>
                <w:szCs w:val="24"/>
              </w:rPr>
            </w:pPr>
          </w:p>
        </w:tc>
        <w:tc>
          <w:tcPr>
            <w:tcW w:w="672" w:type="dxa"/>
            <w:tcBorders>
              <w:left w:val="nil"/>
              <w:bottom w:val="nil"/>
              <w:right w:val="nil"/>
            </w:tcBorders>
          </w:tcPr>
          <w:p w14:paraId="05204DBC" w14:textId="77777777" w:rsidR="00AE5086" w:rsidRPr="00AE5086" w:rsidRDefault="00AE5086" w:rsidP="00C57EB0">
            <w:pPr>
              <w:pStyle w:val="NoSpacing"/>
              <w:jc w:val="right"/>
              <w:rPr>
                <w:sz w:val="24"/>
                <w:szCs w:val="24"/>
              </w:rPr>
            </w:pPr>
          </w:p>
        </w:tc>
        <w:tc>
          <w:tcPr>
            <w:tcW w:w="672" w:type="dxa"/>
            <w:tcBorders>
              <w:left w:val="nil"/>
              <w:bottom w:val="nil"/>
              <w:right w:val="nil"/>
            </w:tcBorders>
          </w:tcPr>
          <w:p w14:paraId="4352DE3E" w14:textId="77777777" w:rsidR="00AE5086" w:rsidRPr="00AE5086" w:rsidRDefault="00AE5086" w:rsidP="00C57EB0">
            <w:pPr>
              <w:pStyle w:val="NoSpacing"/>
              <w:jc w:val="right"/>
              <w:rPr>
                <w:sz w:val="24"/>
                <w:szCs w:val="24"/>
              </w:rPr>
            </w:pPr>
          </w:p>
        </w:tc>
      </w:tr>
    </w:tbl>
    <w:p w14:paraId="7281DD6B" w14:textId="77777777" w:rsidR="00AE5086" w:rsidRDefault="00AE5086" w:rsidP="00AE5086">
      <w:pPr>
        <w:pStyle w:val="NoSpacing"/>
        <w:ind w:left="720"/>
      </w:pPr>
    </w:p>
    <w:p w14:paraId="126C3FD2" w14:textId="1D470BF6" w:rsidR="00C57EB0" w:rsidRDefault="00C57EB0" w:rsidP="00C57EB0">
      <w:pPr>
        <w:pStyle w:val="NoSpacing"/>
        <w:numPr>
          <w:ilvl w:val="0"/>
          <w:numId w:val="29"/>
        </w:numPr>
        <w:rPr>
          <w:rFonts w:cs="Times New Roman"/>
          <w:color w:val="000000"/>
        </w:rPr>
      </w:pPr>
      <w:r w:rsidRPr="00C57EB0">
        <w:rPr>
          <w:rFonts w:cs="Times New Roman"/>
        </w:rPr>
        <w:t xml:space="preserve">The </w:t>
      </w:r>
      <w:r>
        <w:rPr>
          <w:rFonts w:cs="Times New Roman"/>
          <w:color w:val="000000"/>
        </w:rPr>
        <w:t>economic dynamism, which is the index of p</w:t>
      </w:r>
      <w:r w:rsidRPr="00C57EB0">
        <w:rPr>
          <w:rFonts w:cs="Times New Roman"/>
          <w:color w:val="000000"/>
        </w:rPr>
        <w:t xml:space="preserve">roductive growth in dollars </w:t>
      </w:r>
      <w:r>
        <w:rPr>
          <w:rFonts w:cs="Times New Roman"/>
          <w:color w:val="000000"/>
        </w:rPr>
        <w:t>for countries that are designated by the World Bank as middle-income are in table #</w:t>
      </w:r>
      <w:r w:rsidR="003B5A4C">
        <w:rPr>
          <w:rFonts w:cs="Times New Roman"/>
          <w:color w:val="000000"/>
        </w:rPr>
        <w:t>7.3.8</w:t>
      </w:r>
      <w:r>
        <w:rPr>
          <w:rFonts w:cs="Times New Roman"/>
          <w:color w:val="000000"/>
        </w:rPr>
        <w:t xml:space="preserve"> </w:t>
      </w:r>
      <w:r w:rsidRPr="00C57EB0">
        <w:rPr>
          <w:rFonts w:eastAsiaTheme="minorHAnsi"/>
          <w:szCs w:val="32"/>
        </w:rPr>
        <w:t>("</w:t>
      </w:r>
      <w:r w:rsidR="00A7112D">
        <w:rPr>
          <w:rFonts w:eastAsiaTheme="minorHAnsi"/>
          <w:szCs w:val="32"/>
        </w:rPr>
        <w:t>SOCR</w:t>
      </w:r>
      <w:r w:rsidRPr="00C57EB0">
        <w:rPr>
          <w:rFonts w:eastAsiaTheme="minorHAnsi"/>
          <w:szCs w:val="32"/>
        </w:rPr>
        <w:t xml:space="preserve"> data 2008," 2013)</w:t>
      </w:r>
      <w:r>
        <w:rPr>
          <w:rFonts w:cs="Times New Roman"/>
          <w:color w:val="000000"/>
        </w:rPr>
        <w:t>.  Countries that are considered high-income have a mean economic dynamism of 60.29.  Do the data show that the mean economic dynamism of middle-income countries is less than the mean for high-income countries?  Test at the 5% level.</w:t>
      </w:r>
    </w:p>
    <w:p w14:paraId="774B6F4A" w14:textId="772E06C0" w:rsidR="00C57EB0" w:rsidRPr="00C57EB0" w:rsidRDefault="003B5A4C" w:rsidP="000821C7">
      <w:pPr>
        <w:pStyle w:val="NoSpacing"/>
        <w:ind w:left="720"/>
        <w:outlineLvl w:val="0"/>
        <w:rPr>
          <w:rFonts w:cs="Times New Roman"/>
          <w:b/>
        </w:rPr>
      </w:pPr>
      <w:r>
        <w:rPr>
          <w:rFonts w:cs="Times New Roman"/>
          <w:b/>
          <w:color w:val="000000"/>
        </w:rPr>
        <w:t>Table #7.3.8</w:t>
      </w:r>
      <w:r w:rsidR="00C57EB0">
        <w:rPr>
          <w:rFonts w:cs="Times New Roman"/>
          <w:b/>
          <w:color w:val="000000"/>
        </w:rPr>
        <w:t>: Economic Dynamism of Middle Income Countries</w:t>
      </w:r>
    </w:p>
    <w:tbl>
      <w:tblPr>
        <w:tblStyle w:val="TableGrid"/>
        <w:tblW w:w="0" w:type="auto"/>
        <w:tblInd w:w="1440" w:type="dxa"/>
        <w:tblLook w:val="04A0" w:firstRow="1" w:lastRow="0" w:firstColumn="1" w:lastColumn="0" w:noHBand="0" w:noVBand="1"/>
      </w:tblPr>
      <w:tblGrid>
        <w:gridCol w:w="1022"/>
        <w:gridCol w:w="1022"/>
        <w:gridCol w:w="1022"/>
        <w:gridCol w:w="1022"/>
        <w:gridCol w:w="1022"/>
        <w:gridCol w:w="1022"/>
        <w:gridCol w:w="1022"/>
      </w:tblGrid>
      <w:tr w:rsidR="00C57EB0" w:rsidRPr="00C57EB0" w14:paraId="2C26D82A" w14:textId="77777777" w:rsidTr="00C57EB0">
        <w:tc>
          <w:tcPr>
            <w:tcW w:w="1022" w:type="dxa"/>
          </w:tcPr>
          <w:p w14:paraId="23B0E2FC" w14:textId="77777777" w:rsidR="00C57EB0" w:rsidRPr="00C57EB0" w:rsidRDefault="00C57EB0" w:rsidP="00C57EB0">
            <w:pPr>
              <w:pStyle w:val="NoSpacing"/>
              <w:jc w:val="right"/>
              <w:rPr>
                <w:sz w:val="24"/>
                <w:szCs w:val="24"/>
              </w:rPr>
            </w:pPr>
            <w:r w:rsidRPr="00C57EB0">
              <w:rPr>
                <w:sz w:val="24"/>
                <w:szCs w:val="24"/>
              </w:rPr>
              <w:t>25.8057</w:t>
            </w:r>
          </w:p>
        </w:tc>
        <w:tc>
          <w:tcPr>
            <w:tcW w:w="1022" w:type="dxa"/>
          </w:tcPr>
          <w:p w14:paraId="54009418" w14:textId="77777777" w:rsidR="00C57EB0" w:rsidRPr="00C57EB0" w:rsidRDefault="00C57EB0" w:rsidP="00C57EB0">
            <w:pPr>
              <w:pStyle w:val="NoSpacing"/>
              <w:jc w:val="right"/>
              <w:rPr>
                <w:sz w:val="24"/>
                <w:szCs w:val="24"/>
              </w:rPr>
            </w:pPr>
            <w:r w:rsidRPr="00C57EB0">
              <w:rPr>
                <w:sz w:val="24"/>
                <w:szCs w:val="24"/>
              </w:rPr>
              <w:t>37.4511</w:t>
            </w:r>
          </w:p>
        </w:tc>
        <w:tc>
          <w:tcPr>
            <w:tcW w:w="1022" w:type="dxa"/>
          </w:tcPr>
          <w:p w14:paraId="353E3F8D" w14:textId="77777777" w:rsidR="00C57EB0" w:rsidRPr="00C57EB0" w:rsidRDefault="00C57EB0" w:rsidP="00C57EB0">
            <w:pPr>
              <w:pStyle w:val="NoSpacing"/>
              <w:jc w:val="right"/>
              <w:rPr>
                <w:sz w:val="24"/>
                <w:szCs w:val="24"/>
              </w:rPr>
            </w:pPr>
            <w:r w:rsidRPr="00C57EB0">
              <w:rPr>
                <w:sz w:val="24"/>
                <w:szCs w:val="24"/>
              </w:rPr>
              <w:t>51.915</w:t>
            </w:r>
          </w:p>
        </w:tc>
        <w:tc>
          <w:tcPr>
            <w:tcW w:w="1022" w:type="dxa"/>
          </w:tcPr>
          <w:p w14:paraId="3018CE1A" w14:textId="77777777" w:rsidR="00C57EB0" w:rsidRPr="00C57EB0" w:rsidRDefault="00C57EB0" w:rsidP="00C57EB0">
            <w:pPr>
              <w:pStyle w:val="NoSpacing"/>
              <w:jc w:val="right"/>
              <w:rPr>
                <w:sz w:val="24"/>
                <w:szCs w:val="24"/>
              </w:rPr>
            </w:pPr>
            <w:r w:rsidRPr="00C57EB0">
              <w:rPr>
                <w:sz w:val="24"/>
                <w:szCs w:val="24"/>
              </w:rPr>
              <w:t>43.6952</w:t>
            </w:r>
          </w:p>
        </w:tc>
        <w:tc>
          <w:tcPr>
            <w:tcW w:w="1022" w:type="dxa"/>
          </w:tcPr>
          <w:p w14:paraId="42A79908" w14:textId="77777777" w:rsidR="00C57EB0" w:rsidRPr="00C57EB0" w:rsidRDefault="00C57EB0" w:rsidP="00C57EB0">
            <w:pPr>
              <w:pStyle w:val="NoSpacing"/>
              <w:jc w:val="right"/>
              <w:rPr>
                <w:sz w:val="24"/>
                <w:szCs w:val="24"/>
              </w:rPr>
            </w:pPr>
            <w:r w:rsidRPr="00C57EB0">
              <w:rPr>
                <w:sz w:val="24"/>
                <w:szCs w:val="24"/>
              </w:rPr>
              <w:t>47.8506</w:t>
            </w:r>
          </w:p>
        </w:tc>
        <w:tc>
          <w:tcPr>
            <w:tcW w:w="1022" w:type="dxa"/>
          </w:tcPr>
          <w:p w14:paraId="32A69CBA" w14:textId="77777777" w:rsidR="00C57EB0" w:rsidRPr="00C57EB0" w:rsidRDefault="00C57EB0" w:rsidP="00C57EB0">
            <w:pPr>
              <w:pStyle w:val="NoSpacing"/>
              <w:jc w:val="right"/>
              <w:rPr>
                <w:sz w:val="24"/>
                <w:szCs w:val="24"/>
              </w:rPr>
            </w:pPr>
            <w:r w:rsidRPr="00C57EB0">
              <w:rPr>
                <w:sz w:val="24"/>
                <w:szCs w:val="24"/>
              </w:rPr>
              <w:t>43.7178</w:t>
            </w:r>
          </w:p>
        </w:tc>
        <w:tc>
          <w:tcPr>
            <w:tcW w:w="1022" w:type="dxa"/>
          </w:tcPr>
          <w:p w14:paraId="3CD756B9" w14:textId="77777777" w:rsidR="00C57EB0" w:rsidRPr="00C57EB0" w:rsidRDefault="00C57EB0" w:rsidP="00C57EB0">
            <w:pPr>
              <w:pStyle w:val="NoSpacing"/>
              <w:jc w:val="right"/>
              <w:rPr>
                <w:sz w:val="24"/>
                <w:szCs w:val="24"/>
              </w:rPr>
            </w:pPr>
            <w:r w:rsidRPr="00C57EB0">
              <w:rPr>
                <w:sz w:val="24"/>
                <w:szCs w:val="24"/>
              </w:rPr>
              <w:t>58.0767</w:t>
            </w:r>
          </w:p>
        </w:tc>
      </w:tr>
      <w:tr w:rsidR="00C57EB0" w:rsidRPr="00C57EB0" w14:paraId="1E7BA3C4" w14:textId="77777777" w:rsidTr="00C57EB0">
        <w:tc>
          <w:tcPr>
            <w:tcW w:w="1022" w:type="dxa"/>
          </w:tcPr>
          <w:p w14:paraId="693F9EBE" w14:textId="77777777" w:rsidR="00C57EB0" w:rsidRPr="00C57EB0" w:rsidRDefault="00C57EB0" w:rsidP="00C57EB0">
            <w:pPr>
              <w:pStyle w:val="NoSpacing"/>
              <w:jc w:val="right"/>
              <w:rPr>
                <w:sz w:val="24"/>
                <w:szCs w:val="24"/>
              </w:rPr>
            </w:pPr>
            <w:r w:rsidRPr="00C57EB0">
              <w:rPr>
                <w:sz w:val="24"/>
                <w:szCs w:val="24"/>
              </w:rPr>
              <w:t>41.1648</w:t>
            </w:r>
          </w:p>
        </w:tc>
        <w:tc>
          <w:tcPr>
            <w:tcW w:w="1022" w:type="dxa"/>
          </w:tcPr>
          <w:p w14:paraId="48B9D6E9" w14:textId="77777777" w:rsidR="00C57EB0" w:rsidRPr="00C57EB0" w:rsidRDefault="00C57EB0" w:rsidP="00C57EB0">
            <w:pPr>
              <w:pStyle w:val="NoSpacing"/>
              <w:jc w:val="right"/>
              <w:rPr>
                <w:sz w:val="24"/>
                <w:szCs w:val="24"/>
              </w:rPr>
            </w:pPr>
            <w:r w:rsidRPr="00C57EB0">
              <w:rPr>
                <w:sz w:val="24"/>
                <w:szCs w:val="24"/>
              </w:rPr>
              <w:t>38.0793</w:t>
            </w:r>
          </w:p>
        </w:tc>
        <w:tc>
          <w:tcPr>
            <w:tcW w:w="1022" w:type="dxa"/>
          </w:tcPr>
          <w:p w14:paraId="1C76741A" w14:textId="77777777" w:rsidR="00C57EB0" w:rsidRPr="00C57EB0" w:rsidRDefault="00C57EB0" w:rsidP="00C57EB0">
            <w:pPr>
              <w:pStyle w:val="NoSpacing"/>
              <w:jc w:val="right"/>
              <w:rPr>
                <w:sz w:val="24"/>
                <w:szCs w:val="24"/>
              </w:rPr>
            </w:pPr>
            <w:r w:rsidRPr="00C57EB0">
              <w:rPr>
                <w:sz w:val="24"/>
                <w:szCs w:val="24"/>
              </w:rPr>
              <w:t>37.7251</w:t>
            </w:r>
          </w:p>
        </w:tc>
        <w:tc>
          <w:tcPr>
            <w:tcW w:w="1022" w:type="dxa"/>
          </w:tcPr>
          <w:p w14:paraId="0750B98E" w14:textId="77777777" w:rsidR="00C57EB0" w:rsidRPr="00C57EB0" w:rsidRDefault="00C57EB0" w:rsidP="00C57EB0">
            <w:pPr>
              <w:pStyle w:val="NoSpacing"/>
              <w:jc w:val="right"/>
              <w:rPr>
                <w:sz w:val="24"/>
                <w:szCs w:val="24"/>
              </w:rPr>
            </w:pPr>
            <w:r w:rsidRPr="00C57EB0">
              <w:rPr>
                <w:sz w:val="24"/>
                <w:szCs w:val="24"/>
              </w:rPr>
              <w:t>39.6553</w:t>
            </w:r>
          </w:p>
        </w:tc>
        <w:tc>
          <w:tcPr>
            <w:tcW w:w="1022" w:type="dxa"/>
          </w:tcPr>
          <w:p w14:paraId="3EEB213A" w14:textId="77777777" w:rsidR="00C57EB0" w:rsidRPr="00C57EB0" w:rsidRDefault="00C57EB0" w:rsidP="00C57EB0">
            <w:pPr>
              <w:pStyle w:val="NoSpacing"/>
              <w:jc w:val="right"/>
              <w:rPr>
                <w:sz w:val="24"/>
                <w:szCs w:val="24"/>
              </w:rPr>
            </w:pPr>
            <w:r w:rsidRPr="00C57EB0">
              <w:rPr>
                <w:sz w:val="24"/>
                <w:szCs w:val="24"/>
              </w:rPr>
              <w:t>42.0265</w:t>
            </w:r>
          </w:p>
        </w:tc>
        <w:tc>
          <w:tcPr>
            <w:tcW w:w="1022" w:type="dxa"/>
          </w:tcPr>
          <w:p w14:paraId="5D668117" w14:textId="77777777" w:rsidR="00C57EB0" w:rsidRPr="00C57EB0" w:rsidRDefault="00C57EB0" w:rsidP="00C57EB0">
            <w:pPr>
              <w:pStyle w:val="NoSpacing"/>
              <w:jc w:val="right"/>
              <w:rPr>
                <w:sz w:val="24"/>
                <w:szCs w:val="24"/>
              </w:rPr>
            </w:pPr>
            <w:r w:rsidRPr="00C57EB0">
              <w:rPr>
                <w:sz w:val="24"/>
                <w:szCs w:val="24"/>
              </w:rPr>
              <w:t>48.6159</w:t>
            </w:r>
          </w:p>
        </w:tc>
        <w:tc>
          <w:tcPr>
            <w:tcW w:w="1022" w:type="dxa"/>
          </w:tcPr>
          <w:p w14:paraId="40733316" w14:textId="77777777" w:rsidR="00C57EB0" w:rsidRPr="00C57EB0" w:rsidRDefault="00C57EB0" w:rsidP="00C57EB0">
            <w:pPr>
              <w:pStyle w:val="NoSpacing"/>
              <w:jc w:val="right"/>
              <w:rPr>
                <w:sz w:val="24"/>
                <w:szCs w:val="24"/>
              </w:rPr>
            </w:pPr>
            <w:r w:rsidRPr="00C57EB0">
              <w:rPr>
                <w:sz w:val="24"/>
                <w:szCs w:val="24"/>
              </w:rPr>
              <w:t>43.8555</w:t>
            </w:r>
          </w:p>
        </w:tc>
      </w:tr>
      <w:tr w:rsidR="00C57EB0" w:rsidRPr="00C57EB0" w14:paraId="57633153" w14:textId="77777777" w:rsidTr="009B471B">
        <w:tc>
          <w:tcPr>
            <w:tcW w:w="1022" w:type="dxa"/>
          </w:tcPr>
          <w:p w14:paraId="084668B4" w14:textId="77777777" w:rsidR="00C57EB0" w:rsidRPr="00C57EB0" w:rsidRDefault="00C57EB0" w:rsidP="00C57EB0">
            <w:pPr>
              <w:pStyle w:val="NoSpacing"/>
              <w:jc w:val="right"/>
              <w:rPr>
                <w:sz w:val="24"/>
                <w:szCs w:val="24"/>
              </w:rPr>
            </w:pPr>
            <w:r w:rsidRPr="00C57EB0">
              <w:rPr>
                <w:sz w:val="24"/>
                <w:szCs w:val="24"/>
              </w:rPr>
              <w:t>49.1361</w:t>
            </w:r>
          </w:p>
        </w:tc>
        <w:tc>
          <w:tcPr>
            <w:tcW w:w="1022" w:type="dxa"/>
          </w:tcPr>
          <w:p w14:paraId="102B7458" w14:textId="77777777" w:rsidR="00C57EB0" w:rsidRPr="00C57EB0" w:rsidRDefault="00C57EB0" w:rsidP="00C57EB0">
            <w:pPr>
              <w:pStyle w:val="NoSpacing"/>
              <w:jc w:val="right"/>
              <w:rPr>
                <w:sz w:val="24"/>
                <w:szCs w:val="24"/>
              </w:rPr>
            </w:pPr>
            <w:r w:rsidRPr="00C57EB0">
              <w:rPr>
                <w:sz w:val="24"/>
                <w:szCs w:val="24"/>
              </w:rPr>
              <w:t>61.9281</w:t>
            </w:r>
          </w:p>
        </w:tc>
        <w:tc>
          <w:tcPr>
            <w:tcW w:w="1022" w:type="dxa"/>
          </w:tcPr>
          <w:p w14:paraId="6E1B1B39" w14:textId="77777777" w:rsidR="00C57EB0" w:rsidRPr="00C57EB0" w:rsidRDefault="00C57EB0" w:rsidP="00C57EB0">
            <w:pPr>
              <w:pStyle w:val="NoSpacing"/>
              <w:jc w:val="right"/>
              <w:rPr>
                <w:sz w:val="24"/>
                <w:szCs w:val="24"/>
              </w:rPr>
            </w:pPr>
            <w:r w:rsidRPr="00C57EB0">
              <w:rPr>
                <w:sz w:val="24"/>
                <w:szCs w:val="24"/>
              </w:rPr>
              <w:t>41.9543</w:t>
            </w:r>
          </w:p>
        </w:tc>
        <w:tc>
          <w:tcPr>
            <w:tcW w:w="1022" w:type="dxa"/>
          </w:tcPr>
          <w:p w14:paraId="20F04FF2" w14:textId="77777777" w:rsidR="00C57EB0" w:rsidRPr="00C57EB0" w:rsidRDefault="00C57EB0" w:rsidP="00C57EB0">
            <w:pPr>
              <w:pStyle w:val="NoSpacing"/>
              <w:jc w:val="right"/>
              <w:rPr>
                <w:sz w:val="24"/>
                <w:szCs w:val="24"/>
              </w:rPr>
            </w:pPr>
            <w:r w:rsidRPr="00C57EB0">
              <w:rPr>
                <w:sz w:val="24"/>
                <w:szCs w:val="24"/>
              </w:rPr>
              <w:t>44.9346</w:t>
            </w:r>
          </w:p>
        </w:tc>
        <w:tc>
          <w:tcPr>
            <w:tcW w:w="1022" w:type="dxa"/>
          </w:tcPr>
          <w:p w14:paraId="3E37C2AB" w14:textId="77777777" w:rsidR="00C57EB0" w:rsidRPr="00C57EB0" w:rsidRDefault="00C57EB0" w:rsidP="00C57EB0">
            <w:pPr>
              <w:pStyle w:val="NoSpacing"/>
              <w:jc w:val="right"/>
              <w:rPr>
                <w:sz w:val="24"/>
                <w:szCs w:val="24"/>
              </w:rPr>
            </w:pPr>
            <w:r w:rsidRPr="00C57EB0">
              <w:rPr>
                <w:sz w:val="24"/>
                <w:szCs w:val="24"/>
              </w:rPr>
              <w:t>46.0521</w:t>
            </w:r>
          </w:p>
        </w:tc>
        <w:tc>
          <w:tcPr>
            <w:tcW w:w="1022" w:type="dxa"/>
            <w:tcBorders>
              <w:bottom w:val="single" w:sz="4" w:space="0" w:color="000000"/>
            </w:tcBorders>
          </w:tcPr>
          <w:p w14:paraId="7C33E618" w14:textId="77777777" w:rsidR="00C57EB0" w:rsidRPr="00C57EB0" w:rsidRDefault="00C57EB0" w:rsidP="00C57EB0">
            <w:pPr>
              <w:pStyle w:val="NoSpacing"/>
              <w:jc w:val="right"/>
              <w:rPr>
                <w:sz w:val="24"/>
                <w:szCs w:val="24"/>
              </w:rPr>
            </w:pPr>
            <w:r w:rsidRPr="00C57EB0">
              <w:rPr>
                <w:sz w:val="24"/>
                <w:szCs w:val="24"/>
              </w:rPr>
              <w:t>48.3652</w:t>
            </w:r>
          </w:p>
        </w:tc>
        <w:tc>
          <w:tcPr>
            <w:tcW w:w="1022" w:type="dxa"/>
            <w:tcBorders>
              <w:bottom w:val="single" w:sz="4" w:space="0" w:color="000000"/>
            </w:tcBorders>
          </w:tcPr>
          <w:p w14:paraId="6E0F2DF6" w14:textId="77777777" w:rsidR="00C57EB0" w:rsidRPr="00C57EB0" w:rsidRDefault="00C57EB0" w:rsidP="00C57EB0">
            <w:pPr>
              <w:pStyle w:val="NoSpacing"/>
              <w:jc w:val="right"/>
              <w:rPr>
                <w:sz w:val="24"/>
                <w:szCs w:val="24"/>
              </w:rPr>
            </w:pPr>
            <w:r w:rsidRPr="00C57EB0">
              <w:rPr>
                <w:sz w:val="24"/>
                <w:szCs w:val="24"/>
              </w:rPr>
              <w:t>43.6252</w:t>
            </w:r>
          </w:p>
        </w:tc>
      </w:tr>
      <w:tr w:rsidR="00C57EB0" w:rsidRPr="00C57EB0" w14:paraId="61E61D51" w14:textId="77777777" w:rsidTr="009B471B">
        <w:tc>
          <w:tcPr>
            <w:tcW w:w="1022" w:type="dxa"/>
          </w:tcPr>
          <w:p w14:paraId="136819D7" w14:textId="77777777" w:rsidR="00C57EB0" w:rsidRPr="00C57EB0" w:rsidRDefault="00C57EB0" w:rsidP="00C57EB0">
            <w:pPr>
              <w:pStyle w:val="NoSpacing"/>
              <w:jc w:val="right"/>
              <w:rPr>
                <w:sz w:val="24"/>
                <w:szCs w:val="24"/>
              </w:rPr>
            </w:pPr>
            <w:r w:rsidRPr="00C57EB0">
              <w:rPr>
                <w:sz w:val="24"/>
                <w:szCs w:val="24"/>
              </w:rPr>
              <w:t>50.9866</w:t>
            </w:r>
          </w:p>
        </w:tc>
        <w:tc>
          <w:tcPr>
            <w:tcW w:w="1022" w:type="dxa"/>
          </w:tcPr>
          <w:p w14:paraId="1BB41B09" w14:textId="77777777" w:rsidR="00C57EB0" w:rsidRPr="00C57EB0" w:rsidRDefault="00C57EB0" w:rsidP="00C57EB0">
            <w:pPr>
              <w:pStyle w:val="NoSpacing"/>
              <w:jc w:val="right"/>
              <w:rPr>
                <w:sz w:val="24"/>
                <w:szCs w:val="24"/>
              </w:rPr>
            </w:pPr>
            <w:r w:rsidRPr="00C57EB0">
              <w:rPr>
                <w:sz w:val="24"/>
                <w:szCs w:val="24"/>
              </w:rPr>
              <w:t>59.1724</w:t>
            </w:r>
          </w:p>
        </w:tc>
        <w:tc>
          <w:tcPr>
            <w:tcW w:w="1022" w:type="dxa"/>
          </w:tcPr>
          <w:p w14:paraId="677DD826" w14:textId="77777777" w:rsidR="00C57EB0" w:rsidRPr="00C57EB0" w:rsidRDefault="00C57EB0" w:rsidP="00C57EB0">
            <w:pPr>
              <w:pStyle w:val="NoSpacing"/>
              <w:jc w:val="right"/>
              <w:rPr>
                <w:sz w:val="24"/>
                <w:szCs w:val="24"/>
              </w:rPr>
            </w:pPr>
            <w:r w:rsidRPr="00C57EB0">
              <w:rPr>
                <w:sz w:val="24"/>
                <w:szCs w:val="24"/>
              </w:rPr>
              <w:t>39.6282</w:t>
            </w:r>
          </w:p>
        </w:tc>
        <w:tc>
          <w:tcPr>
            <w:tcW w:w="1022" w:type="dxa"/>
          </w:tcPr>
          <w:p w14:paraId="61DA0644" w14:textId="77777777" w:rsidR="00C57EB0" w:rsidRPr="00C57EB0" w:rsidRDefault="00C57EB0" w:rsidP="00C57EB0">
            <w:pPr>
              <w:pStyle w:val="NoSpacing"/>
              <w:jc w:val="right"/>
              <w:rPr>
                <w:sz w:val="24"/>
                <w:szCs w:val="24"/>
              </w:rPr>
            </w:pPr>
            <w:r w:rsidRPr="00C57EB0">
              <w:rPr>
                <w:sz w:val="24"/>
                <w:szCs w:val="24"/>
              </w:rPr>
              <w:t>33.6074</w:t>
            </w:r>
          </w:p>
        </w:tc>
        <w:tc>
          <w:tcPr>
            <w:tcW w:w="1022" w:type="dxa"/>
          </w:tcPr>
          <w:p w14:paraId="042F3E17" w14:textId="77777777" w:rsidR="00C57EB0" w:rsidRPr="00C57EB0" w:rsidRDefault="00C57EB0" w:rsidP="00C57EB0">
            <w:pPr>
              <w:pStyle w:val="NoSpacing"/>
              <w:jc w:val="right"/>
              <w:rPr>
                <w:sz w:val="24"/>
                <w:szCs w:val="24"/>
              </w:rPr>
            </w:pPr>
            <w:r w:rsidRPr="00C57EB0">
              <w:rPr>
                <w:sz w:val="24"/>
                <w:szCs w:val="24"/>
              </w:rPr>
              <w:t>21.6643</w:t>
            </w:r>
          </w:p>
        </w:tc>
        <w:tc>
          <w:tcPr>
            <w:tcW w:w="1022" w:type="dxa"/>
            <w:tcBorders>
              <w:bottom w:val="nil"/>
              <w:right w:val="nil"/>
            </w:tcBorders>
          </w:tcPr>
          <w:p w14:paraId="236DB49A" w14:textId="77777777" w:rsidR="00C57EB0" w:rsidRPr="00C57EB0" w:rsidRDefault="00C57EB0" w:rsidP="00C57EB0">
            <w:pPr>
              <w:pStyle w:val="NoSpacing"/>
              <w:jc w:val="right"/>
              <w:rPr>
                <w:sz w:val="24"/>
                <w:szCs w:val="24"/>
              </w:rPr>
            </w:pPr>
          </w:p>
        </w:tc>
        <w:tc>
          <w:tcPr>
            <w:tcW w:w="1022" w:type="dxa"/>
            <w:tcBorders>
              <w:left w:val="nil"/>
              <w:bottom w:val="nil"/>
              <w:right w:val="nil"/>
            </w:tcBorders>
          </w:tcPr>
          <w:p w14:paraId="42B62CEB" w14:textId="77777777" w:rsidR="00C57EB0" w:rsidRPr="00C57EB0" w:rsidRDefault="00C57EB0" w:rsidP="00C57EB0">
            <w:pPr>
              <w:pStyle w:val="NoSpacing"/>
              <w:jc w:val="right"/>
              <w:rPr>
                <w:sz w:val="24"/>
                <w:szCs w:val="24"/>
              </w:rPr>
            </w:pPr>
          </w:p>
        </w:tc>
      </w:tr>
    </w:tbl>
    <w:p w14:paraId="6C5766E3" w14:textId="77777777" w:rsidR="00C57EB0" w:rsidRDefault="00C57EB0" w:rsidP="00AE5086">
      <w:pPr>
        <w:pStyle w:val="NoSpacing"/>
        <w:ind w:left="720"/>
      </w:pPr>
    </w:p>
    <w:p w14:paraId="1496EB1A" w14:textId="77777777" w:rsidR="00A40399" w:rsidRDefault="00A40399">
      <w:pPr>
        <w:rPr>
          <w:rFonts w:eastAsiaTheme="minorEastAsia" w:cstheme="minorBidi"/>
          <w:lang w:eastAsia="ja-JP"/>
        </w:rPr>
      </w:pPr>
      <w:r>
        <w:br w:type="page"/>
      </w:r>
    </w:p>
    <w:p w14:paraId="3D8F8704" w14:textId="7382378A" w:rsidR="00C57EB0" w:rsidRDefault="00C57EB0" w:rsidP="00C57EB0">
      <w:pPr>
        <w:pStyle w:val="NoSpacing"/>
        <w:numPr>
          <w:ilvl w:val="0"/>
          <w:numId w:val="29"/>
        </w:numPr>
      </w:pPr>
      <w:r>
        <w:t>In 1999</w:t>
      </w:r>
      <w:r w:rsidR="003C2754">
        <w:t>, the average percentage of wome</w:t>
      </w:r>
      <w:r>
        <w:t xml:space="preserve">n who received prenatal care per country is 80.1%.  </w:t>
      </w:r>
      <w:r w:rsidR="003B5A4C">
        <w:t>Table #7.3.9</w:t>
      </w:r>
      <w:r>
        <w:t xml:space="preserve"> contains the percentage of woman receiving prenatal care in 2009 for a sample of countries </w:t>
      </w:r>
      <w:r w:rsidRPr="00C57EB0">
        <w:rPr>
          <w:rFonts w:eastAsiaTheme="minorHAnsi"/>
        </w:rPr>
        <w:t>("Pregnant woman receiving," 2013)</w:t>
      </w:r>
      <w:r>
        <w:t>.  Do the data show tha</w:t>
      </w:r>
      <w:r w:rsidR="003C2754">
        <w:t>t the average percentage of wome</w:t>
      </w:r>
      <w:r>
        <w:t>n receiving prenatal care in 2009 is higher than in 1999?  Test at the 5% level.</w:t>
      </w:r>
    </w:p>
    <w:p w14:paraId="75860E05" w14:textId="4770DBE9" w:rsidR="00C57EB0" w:rsidRDefault="003B5A4C" w:rsidP="000821C7">
      <w:pPr>
        <w:pStyle w:val="NoSpacing"/>
        <w:ind w:left="720"/>
        <w:outlineLvl w:val="0"/>
        <w:rPr>
          <w:b/>
        </w:rPr>
      </w:pPr>
      <w:r>
        <w:rPr>
          <w:b/>
        </w:rPr>
        <w:t>Table #7.3.9</w:t>
      </w:r>
      <w:r w:rsidR="00C57EB0">
        <w:rPr>
          <w:b/>
        </w:rPr>
        <w:t>: Percentage of Woman Receiving Prenatal Care</w:t>
      </w:r>
    </w:p>
    <w:tbl>
      <w:tblPr>
        <w:tblStyle w:val="TableGrid"/>
        <w:tblW w:w="0" w:type="auto"/>
        <w:tblInd w:w="1440" w:type="dxa"/>
        <w:tblLook w:val="04A0" w:firstRow="1" w:lastRow="0" w:firstColumn="1" w:lastColumn="0" w:noHBand="0" w:noVBand="1"/>
      </w:tblPr>
      <w:tblGrid>
        <w:gridCol w:w="922"/>
        <w:gridCol w:w="922"/>
        <w:gridCol w:w="922"/>
        <w:gridCol w:w="922"/>
        <w:gridCol w:w="922"/>
        <w:gridCol w:w="822"/>
      </w:tblGrid>
      <w:tr w:rsidR="00C57EB0" w:rsidRPr="00C57EB0" w14:paraId="04ADE146" w14:textId="77777777" w:rsidTr="00C57EB0">
        <w:tc>
          <w:tcPr>
            <w:tcW w:w="922" w:type="dxa"/>
          </w:tcPr>
          <w:p w14:paraId="5410E935" w14:textId="77777777" w:rsidR="00C57EB0" w:rsidRPr="00C57EB0" w:rsidRDefault="00C57EB0" w:rsidP="00C57EB0">
            <w:pPr>
              <w:pStyle w:val="NoSpacing"/>
              <w:jc w:val="right"/>
              <w:rPr>
                <w:sz w:val="24"/>
                <w:szCs w:val="24"/>
              </w:rPr>
            </w:pPr>
            <w:r w:rsidRPr="00C57EB0">
              <w:rPr>
                <w:sz w:val="24"/>
                <w:szCs w:val="24"/>
              </w:rPr>
              <w:t>70.08</w:t>
            </w:r>
          </w:p>
        </w:tc>
        <w:tc>
          <w:tcPr>
            <w:tcW w:w="922" w:type="dxa"/>
          </w:tcPr>
          <w:p w14:paraId="27CF69A7" w14:textId="77777777" w:rsidR="00C57EB0" w:rsidRPr="00C57EB0" w:rsidRDefault="00C57EB0" w:rsidP="00C57EB0">
            <w:pPr>
              <w:pStyle w:val="NoSpacing"/>
              <w:jc w:val="right"/>
              <w:rPr>
                <w:sz w:val="24"/>
                <w:szCs w:val="24"/>
              </w:rPr>
            </w:pPr>
            <w:r w:rsidRPr="00C57EB0">
              <w:rPr>
                <w:sz w:val="24"/>
                <w:szCs w:val="24"/>
              </w:rPr>
              <w:t>72.73</w:t>
            </w:r>
          </w:p>
        </w:tc>
        <w:tc>
          <w:tcPr>
            <w:tcW w:w="922" w:type="dxa"/>
          </w:tcPr>
          <w:p w14:paraId="5B14E583" w14:textId="77777777" w:rsidR="00C57EB0" w:rsidRPr="00C57EB0" w:rsidRDefault="00C57EB0" w:rsidP="00C57EB0">
            <w:pPr>
              <w:pStyle w:val="NoSpacing"/>
              <w:jc w:val="right"/>
              <w:rPr>
                <w:sz w:val="24"/>
                <w:szCs w:val="24"/>
              </w:rPr>
            </w:pPr>
            <w:r w:rsidRPr="00C57EB0">
              <w:rPr>
                <w:sz w:val="24"/>
                <w:szCs w:val="24"/>
              </w:rPr>
              <w:t>74.52</w:t>
            </w:r>
          </w:p>
        </w:tc>
        <w:tc>
          <w:tcPr>
            <w:tcW w:w="922" w:type="dxa"/>
          </w:tcPr>
          <w:p w14:paraId="4BB5B51F" w14:textId="77777777" w:rsidR="00C57EB0" w:rsidRPr="00C57EB0" w:rsidRDefault="00C57EB0" w:rsidP="00C57EB0">
            <w:pPr>
              <w:pStyle w:val="NoSpacing"/>
              <w:jc w:val="right"/>
              <w:rPr>
                <w:sz w:val="24"/>
                <w:szCs w:val="24"/>
              </w:rPr>
            </w:pPr>
            <w:r w:rsidRPr="00C57EB0">
              <w:rPr>
                <w:sz w:val="24"/>
                <w:szCs w:val="24"/>
              </w:rPr>
              <w:t>75.79</w:t>
            </w:r>
          </w:p>
        </w:tc>
        <w:tc>
          <w:tcPr>
            <w:tcW w:w="922" w:type="dxa"/>
          </w:tcPr>
          <w:p w14:paraId="14F23AA2" w14:textId="77777777" w:rsidR="00C57EB0" w:rsidRPr="00C57EB0" w:rsidRDefault="00C57EB0" w:rsidP="00C57EB0">
            <w:pPr>
              <w:pStyle w:val="NoSpacing"/>
              <w:jc w:val="right"/>
              <w:rPr>
                <w:sz w:val="24"/>
                <w:szCs w:val="24"/>
              </w:rPr>
            </w:pPr>
            <w:r w:rsidRPr="00C57EB0">
              <w:rPr>
                <w:sz w:val="24"/>
                <w:szCs w:val="24"/>
              </w:rPr>
              <w:t>76.28</w:t>
            </w:r>
          </w:p>
        </w:tc>
        <w:tc>
          <w:tcPr>
            <w:tcW w:w="822" w:type="dxa"/>
          </w:tcPr>
          <w:p w14:paraId="2BC0208F" w14:textId="77777777" w:rsidR="00C57EB0" w:rsidRPr="00C57EB0" w:rsidRDefault="00C57EB0" w:rsidP="00C57EB0">
            <w:pPr>
              <w:pStyle w:val="NoSpacing"/>
              <w:jc w:val="right"/>
              <w:rPr>
                <w:sz w:val="24"/>
                <w:szCs w:val="24"/>
              </w:rPr>
            </w:pPr>
            <w:r w:rsidRPr="00C57EB0">
              <w:rPr>
                <w:sz w:val="24"/>
                <w:szCs w:val="24"/>
              </w:rPr>
              <w:t>76.28</w:t>
            </w:r>
          </w:p>
        </w:tc>
      </w:tr>
      <w:tr w:rsidR="00C57EB0" w:rsidRPr="00C57EB0" w14:paraId="236AA28A" w14:textId="77777777" w:rsidTr="00C57EB0">
        <w:tc>
          <w:tcPr>
            <w:tcW w:w="922" w:type="dxa"/>
          </w:tcPr>
          <w:p w14:paraId="1DA7ED4F" w14:textId="77777777" w:rsidR="00C57EB0" w:rsidRPr="00C57EB0" w:rsidRDefault="00C57EB0" w:rsidP="00C57EB0">
            <w:pPr>
              <w:pStyle w:val="NoSpacing"/>
              <w:jc w:val="right"/>
              <w:rPr>
                <w:sz w:val="24"/>
                <w:szCs w:val="24"/>
              </w:rPr>
            </w:pPr>
            <w:r w:rsidRPr="00C57EB0">
              <w:rPr>
                <w:sz w:val="24"/>
                <w:szCs w:val="24"/>
              </w:rPr>
              <w:t>76.65</w:t>
            </w:r>
          </w:p>
        </w:tc>
        <w:tc>
          <w:tcPr>
            <w:tcW w:w="922" w:type="dxa"/>
          </w:tcPr>
          <w:p w14:paraId="4E47AFFD" w14:textId="77777777" w:rsidR="00C57EB0" w:rsidRPr="00C57EB0" w:rsidRDefault="00C57EB0" w:rsidP="00C57EB0">
            <w:pPr>
              <w:pStyle w:val="NoSpacing"/>
              <w:jc w:val="right"/>
              <w:rPr>
                <w:sz w:val="24"/>
                <w:szCs w:val="24"/>
              </w:rPr>
            </w:pPr>
            <w:r w:rsidRPr="00C57EB0">
              <w:rPr>
                <w:sz w:val="24"/>
                <w:szCs w:val="24"/>
              </w:rPr>
              <w:t>80.34</w:t>
            </w:r>
          </w:p>
        </w:tc>
        <w:tc>
          <w:tcPr>
            <w:tcW w:w="922" w:type="dxa"/>
          </w:tcPr>
          <w:p w14:paraId="2F3750E8" w14:textId="77777777" w:rsidR="00C57EB0" w:rsidRPr="00C57EB0" w:rsidRDefault="00C57EB0" w:rsidP="00C57EB0">
            <w:pPr>
              <w:pStyle w:val="NoSpacing"/>
              <w:jc w:val="right"/>
              <w:rPr>
                <w:sz w:val="24"/>
                <w:szCs w:val="24"/>
              </w:rPr>
            </w:pPr>
            <w:r w:rsidRPr="00C57EB0">
              <w:rPr>
                <w:sz w:val="24"/>
                <w:szCs w:val="24"/>
              </w:rPr>
              <w:t>80.60</w:t>
            </w:r>
          </w:p>
        </w:tc>
        <w:tc>
          <w:tcPr>
            <w:tcW w:w="922" w:type="dxa"/>
          </w:tcPr>
          <w:p w14:paraId="78279F82" w14:textId="77777777" w:rsidR="00C57EB0" w:rsidRPr="00C57EB0" w:rsidRDefault="00C57EB0" w:rsidP="00C57EB0">
            <w:pPr>
              <w:pStyle w:val="NoSpacing"/>
              <w:jc w:val="right"/>
              <w:rPr>
                <w:sz w:val="24"/>
                <w:szCs w:val="24"/>
              </w:rPr>
            </w:pPr>
            <w:r w:rsidRPr="00C57EB0">
              <w:rPr>
                <w:sz w:val="24"/>
                <w:szCs w:val="24"/>
              </w:rPr>
              <w:t>81.90</w:t>
            </w:r>
          </w:p>
        </w:tc>
        <w:tc>
          <w:tcPr>
            <w:tcW w:w="922" w:type="dxa"/>
          </w:tcPr>
          <w:p w14:paraId="231F2627" w14:textId="77777777" w:rsidR="00C57EB0" w:rsidRPr="00C57EB0" w:rsidRDefault="00C57EB0" w:rsidP="00C57EB0">
            <w:pPr>
              <w:pStyle w:val="NoSpacing"/>
              <w:jc w:val="right"/>
              <w:rPr>
                <w:sz w:val="24"/>
                <w:szCs w:val="24"/>
              </w:rPr>
            </w:pPr>
            <w:r w:rsidRPr="00C57EB0">
              <w:rPr>
                <w:sz w:val="24"/>
                <w:szCs w:val="24"/>
              </w:rPr>
              <w:t>86.30</w:t>
            </w:r>
          </w:p>
        </w:tc>
        <w:tc>
          <w:tcPr>
            <w:tcW w:w="822" w:type="dxa"/>
          </w:tcPr>
          <w:p w14:paraId="7D077D9B" w14:textId="77777777" w:rsidR="00C57EB0" w:rsidRPr="00C57EB0" w:rsidRDefault="00C57EB0" w:rsidP="00C57EB0">
            <w:pPr>
              <w:pStyle w:val="NoSpacing"/>
              <w:jc w:val="right"/>
              <w:rPr>
                <w:sz w:val="24"/>
                <w:szCs w:val="24"/>
              </w:rPr>
            </w:pPr>
            <w:r w:rsidRPr="00C57EB0">
              <w:rPr>
                <w:sz w:val="24"/>
                <w:szCs w:val="24"/>
              </w:rPr>
              <w:t>87.70</w:t>
            </w:r>
          </w:p>
        </w:tc>
      </w:tr>
      <w:tr w:rsidR="00C57EB0" w:rsidRPr="00C57EB0" w14:paraId="0D02BC77" w14:textId="77777777" w:rsidTr="00C57EB0">
        <w:tc>
          <w:tcPr>
            <w:tcW w:w="922" w:type="dxa"/>
          </w:tcPr>
          <w:p w14:paraId="4CEA4C18" w14:textId="77777777" w:rsidR="00C57EB0" w:rsidRPr="00C57EB0" w:rsidRDefault="00C57EB0" w:rsidP="00C57EB0">
            <w:pPr>
              <w:pStyle w:val="NoSpacing"/>
              <w:jc w:val="right"/>
              <w:rPr>
                <w:sz w:val="24"/>
                <w:szCs w:val="24"/>
              </w:rPr>
            </w:pPr>
            <w:r w:rsidRPr="00C57EB0">
              <w:rPr>
                <w:sz w:val="24"/>
                <w:szCs w:val="24"/>
              </w:rPr>
              <w:t>87.76</w:t>
            </w:r>
          </w:p>
        </w:tc>
        <w:tc>
          <w:tcPr>
            <w:tcW w:w="922" w:type="dxa"/>
          </w:tcPr>
          <w:p w14:paraId="537604E4" w14:textId="77777777" w:rsidR="00C57EB0" w:rsidRPr="00C57EB0" w:rsidRDefault="00C57EB0" w:rsidP="00C57EB0">
            <w:pPr>
              <w:pStyle w:val="NoSpacing"/>
              <w:jc w:val="right"/>
              <w:rPr>
                <w:sz w:val="24"/>
                <w:szCs w:val="24"/>
              </w:rPr>
            </w:pPr>
            <w:r w:rsidRPr="00C57EB0">
              <w:rPr>
                <w:sz w:val="24"/>
                <w:szCs w:val="24"/>
              </w:rPr>
              <w:t>88.40</w:t>
            </w:r>
          </w:p>
        </w:tc>
        <w:tc>
          <w:tcPr>
            <w:tcW w:w="922" w:type="dxa"/>
          </w:tcPr>
          <w:p w14:paraId="71A6864D" w14:textId="77777777" w:rsidR="00C57EB0" w:rsidRPr="00C57EB0" w:rsidRDefault="00C57EB0" w:rsidP="00C57EB0">
            <w:pPr>
              <w:pStyle w:val="NoSpacing"/>
              <w:jc w:val="right"/>
              <w:rPr>
                <w:sz w:val="24"/>
                <w:szCs w:val="24"/>
              </w:rPr>
            </w:pPr>
            <w:r w:rsidRPr="00C57EB0">
              <w:rPr>
                <w:sz w:val="24"/>
                <w:szCs w:val="24"/>
              </w:rPr>
              <w:t>90.70</w:t>
            </w:r>
          </w:p>
        </w:tc>
        <w:tc>
          <w:tcPr>
            <w:tcW w:w="922" w:type="dxa"/>
          </w:tcPr>
          <w:p w14:paraId="1C7B3242" w14:textId="77777777" w:rsidR="00C57EB0" w:rsidRPr="00C57EB0" w:rsidRDefault="00C57EB0" w:rsidP="00C57EB0">
            <w:pPr>
              <w:pStyle w:val="NoSpacing"/>
              <w:jc w:val="right"/>
              <w:rPr>
                <w:sz w:val="24"/>
                <w:szCs w:val="24"/>
              </w:rPr>
            </w:pPr>
            <w:r w:rsidRPr="00C57EB0">
              <w:rPr>
                <w:sz w:val="24"/>
                <w:szCs w:val="24"/>
              </w:rPr>
              <w:t>91.50</w:t>
            </w:r>
          </w:p>
        </w:tc>
        <w:tc>
          <w:tcPr>
            <w:tcW w:w="922" w:type="dxa"/>
          </w:tcPr>
          <w:p w14:paraId="3D43D23D" w14:textId="77777777" w:rsidR="00C57EB0" w:rsidRPr="00C57EB0" w:rsidRDefault="00C57EB0" w:rsidP="00C57EB0">
            <w:pPr>
              <w:pStyle w:val="NoSpacing"/>
              <w:jc w:val="right"/>
              <w:rPr>
                <w:sz w:val="24"/>
                <w:szCs w:val="24"/>
              </w:rPr>
            </w:pPr>
            <w:r w:rsidRPr="00C57EB0">
              <w:rPr>
                <w:sz w:val="24"/>
                <w:szCs w:val="24"/>
              </w:rPr>
              <w:t>91.80</w:t>
            </w:r>
          </w:p>
        </w:tc>
        <w:tc>
          <w:tcPr>
            <w:tcW w:w="822" w:type="dxa"/>
          </w:tcPr>
          <w:p w14:paraId="6DE533D7" w14:textId="77777777" w:rsidR="00C57EB0" w:rsidRPr="00C57EB0" w:rsidRDefault="00C57EB0" w:rsidP="00C57EB0">
            <w:pPr>
              <w:pStyle w:val="NoSpacing"/>
              <w:jc w:val="right"/>
              <w:rPr>
                <w:sz w:val="24"/>
                <w:szCs w:val="24"/>
              </w:rPr>
            </w:pPr>
            <w:r w:rsidRPr="00C57EB0">
              <w:rPr>
                <w:sz w:val="24"/>
                <w:szCs w:val="24"/>
              </w:rPr>
              <w:t>92.10</w:t>
            </w:r>
          </w:p>
        </w:tc>
      </w:tr>
      <w:tr w:rsidR="00C57EB0" w:rsidRPr="00C57EB0" w14:paraId="6CC0A52A" w14:textId="77777777" w:rsidTr="00C57EB0">
        <w:tc>
          <w:tcPr>
            <w:tcW w:w="922" w:type="dxa"/>
          </w:tcPr>
          <w:p w14:paraId="3D04D05C" w14:textId="77777777" w:rsidR="00C57EB0" w:rsidRPr="00C57EB0" w:rsidRDefault="00C57EB0" w:rsidP="00C57EB0">
            <w:pPr>
              <w:pStyle w:val="NoSpacing"/>
              <w:jc w:val="right"/>
              <w:rPr>
                <w:sz w:val="24"/>
                <w:szCs w:val="24"/>
              </w:rPr>
            </w:pPr>
            <w:r w:rsidRPr="00C57EB0">
              <w:rPr>
                <w:sz w:val="24"/>
                <w:szCs w:val="24"/>
              </w:rPr>
              <w:t>92.20</w:t>
            </w:r>
          </w:p>
        </w:tc>
        <w:tc>
          <w:tcPr>
            <w:tcW w:w="922" w:type="dxa"/>
          </w:tcPr>
          <w:p w14:paraId="7CBA3CEC" w14:textId="77777777" w:rsidR="00C57EB0" w:rsidRPr="00C57EB0" w:rsidRDefault="00C57EB0" w:rsidP="00C57EB0">
            <w:pPr>
              <w:pStyle w:val="NoSpacing"/>
              <w:jc w:val="right"/>
              <w:rPr>
                <w:sz w:val="24"/>
                <w:szCs w:val="24"/>
              </w:rPr>
            </w:pPr>
            <w:r w:rsidRPr="00C57EB0">
              <w:rPr>
                <w:sz w:val="24"/>
                <w:szCs w:val="24"/>
              </w:rPr>
              <w:t>92.41</w:t>
            </w:r>
          </w:p>
        </w:tc>
        <w:tc>
          <w:tcPr>
            <w:tcW w:w="922" w:type="dxa"/>
          </w:tcPr>
          <w:p w14:paraId="0FC03255" w14:textId="77777777" w:rsidR="00C57EB0" w:rsidRPr="00C57EB0" w:rsidRDefault="00C57EB0" w:rsidP="00C57EB0">
            <w:pPr>
              <w:pStyle w:val="NoSpacing"/>
              <w:jc w:val="right"/>
              <w:rPr>
                <w:sz w:val="24"/>
                <w:szCs w:val="24"/>
              </w:rPr>
            </w:pPr>
            <w:r w:rsidRPr="00C57EB0">
              <w:rPr>
                <w:sz w:val="24"/>
                <w:szCs w:val="24"/>
              </w:rPr>
              <w:t>92.47</w:t>
            </w:r>
          </w:p>
        </w:tc>
        <w:tc>
          <w:tcPr>
            <w:tcW w:w="922" w:type="dxa"/>
          </w:tcPr>
          <w:p w14:paraId="5B579F73" w14:textId="77777777" w:rsidR="00C57EB0" w:rsidRPr="00C57EB0" w:rsidRDefault="00C57EB0" w:rsidP="00C57EB0">
            <w:pPr>
              <w:pStyle w:val="NoSpacing"/>
              <w:jc w:val="right"/>
              <w:rPr>
                <w:sz w:val="24"/>
                <w:szCs w:val="24"/>
              </w:rPr>
            </w:pPr>
            <w:r w:rsidRPr="00C57EB0">
              <w:rPr>
                <w:sz w:val="24"/>
                <w:szCs w:val="24"/>
              </w:rPr>
              <w:t>93.00</w:t>
            </w:r>
          </w:p>
        </w:tc>
        <w:tc>
          <w:tcPr>
            <w:tcW w:w="922" w:type="dxa"/>
          </w:tcPr>
          <w:p w14:paraId="4B8CDDF0" w14:textId="77777777" w:rsidR="00C57EB0" w:rsidRPr="00C57EB0" w:rsidRDefault="00C57EB0" w:rsidP="00C57EB0">
            <w:pPr>
              <w:pStyle w:val="NoSpacing"/>
              <w:jc w:val="right"/>
              <w:rPr>
                <w:sz w:val="24"/>
                <w:szCs w:val="24"/>
              </w:rPr>
            </w:pPr>
            <w:r w:rsidRPr="00C57EB0">
              <w:rPr>
                <w:sz w:val="24"/>
                <w:szCs w:val="24"/>
              </w:rPr>
              <w:t>93.20</w:t>
            </w:r>
          </w:p>
        </w:tc>
        <w:tc>
          <w:tcPr>
            <w:tcW w:w="822" w:type="dxa"/>
          </w:tcPr>
          <w:p w14:paraId="762B0DE3" w14:textId="77777777" w:rsidR="00C57EB0" w:rsidRPr="00C57EB0" w:rsidRDefault="00C57EB0" w:rsidP="00C57EB0">
            <w:pPr>
              <w:pStyle w:val="NoSpacing"/>
              <w:jc w:val="right"/>
              <w:rPr>
                <w:sz w:val="24"/>
                <w:szCs w:val="24"/>
              </w:rPr>
            </w:pPr>
            <w:r w:rsidRPr="00C57EB0">
              <w:rPr>
                <w:sz w:val="24"/>
                <w:szCs w:val="24"/>
              </w:rPr>
              <w:t>93.40</w:t>
            </w:r>
          </w:p>
        </w:tc>
      </w:tr>
      <w:tr w:rsidR="00C57EB0" w:rsidRPr="00C57EB0" w14:paraId="1E9BBEDE" w14:textId="77777777" w:rsidTr="00C57EB0">
        <w:tc>
          <w:tcPr>
            <w:tcW w:w="922" w:type="dxa"/>
          </w:tcPr>
          <w:p w14:paraId="358D2515" w14:textId="77777777" w:rsidR="00C57EB0" w:rsidRPr="00C57EB0" w:rsidRDefault="00C57EB0" w:rsidP="00C57EB0">
            <w:pPr>
              <w:pStyle w:val="NoSpacing"/>
              <w:jc w:val="right"/>
              <w:rPr>
                <w:sz w:val="24"/>
                <w:szCs w:val="24"/>
              </w:rPr>
            </w:pPr>
            <w:r w:rsidRPr="00C57EB0">
              <w:rPr>
                <w:sz w:val="24"/>
                <w:szCs w:val="24"/>
              </w:rPr>
              <w:t>93.63</w:t>
            </w:r>
          </w:p>
        </w:tc>
        <w:tc>
          <w:tcPr>
            <w:tcW w:w="922" w:type="dxa"/>
          </w:tcPr>
          <w:p w14:paraId="02D474F8" w14:textId="77777777" w:rsidR="00C57EB0" w:rsidRPr="00C57EB0" w:rsidRDefault="00C57EB0" w:rsidP="00C57EB0">
            <w:pPr>
              <w:pStyle w:val="NoSpacing"/>
              <w:jc w:val="right"/>
              <w:rPr>
                <w:sz w:val="24"/>
                <w:szCs w:val="24"/>
              </w:rPr>
            </w:pPr>
            <w:r w:rsidRPr="00C57EB0">
              <w:rPr>
                <w:sz w:val="24"/>
                <w:szCs w:val="24"/>
              </w:rPr>
              <w:t>93.68</w:t>
            </w:r>
          </w:p>
        </w:tc>
        <w:tc>
          <w:tcPr>
            <w:tcW w:w="922" w:type="dxa"/>
          </w:tcPr>
          <w:p w14:paraId="2B97F582" w14:textId="77777777" w:rsidR="00C57EB0" w:rsidRPr="00C57EB0" w:rsidRDefault="00C57EB0" w:rsidP="00C57EB0">
            <w:pPr>
              <w:pStyle w:val="NoSpacing"/>
              <w:jc w:val="right"/>
              <w:rPr>
                <w:sz w:val="24"/>
                <w:szCs w:val="24"/>
              </w:rPr>
            </w:pPr>
            <w:r w:rsidRPr="00C57EB0">
              <w:rPr>
                <w:sz w:val="24"/>
                <w:szCs w:val="24"/>
              </w:rPr>
              <w:t>93.80</w:t>
            </w:r>
          </w:p>
        </w:tc>
        <w:tc>
          <w:tcPr>
            <w:tcW w:w="922" w:type="dxa"/>
          </w:tcPr>
          <w:p w14:paraId="7FB24488" w14:textId="77777777" w:rsidR="00C57EB0" w:rsidRPr="00C57EB0" w:rsidRDefault="00C57EB0" w:rsidP="00C57EB0">
            <w:pPr>
              <w:pStyle w:val="NoSpacing"/>
              <w:jc w:val="right"/>
              <w:rPr>
                <w:sz w:val="24"/>
                <w:szCs w:val="24"/>
              </w:rPr>
            </w:pPr>
            <w:r w:rsidRPr="00C57EB0">
              <w:rPr>
                <w:sz w:val="24"/>
                <w:szCs w:val="24"/>
              </w:rPr>
              <w:t>94.30</w:t>
            </w:r>
          </w:p>
        </w:tc>
        <w:tc>
          <w:tcPr>
            <w:tcW w:w="922" w:type="dxa"/>
          </w:tcPr>
          <w:p w14:paraId="74FC111C" w14:textId="77777777" w:rsidR="00C57EB0" w:rsidRPr="00C57EB0" w:rsidRDefault="00C57EB0" w:rsidP="00C57EB0">
            <w:pPr>
              <w:pStyle w:val="NoSpacing"/>
              <w:jc w:val="right"/>
              <w:rPr>
                <w:sz w:val="24"/>
                <w:szCs w:val="24"/>
              </w:rPr>
            </w:pPr>
            <w:r w:rsidRPr="00C57EB0">
              <w:rPr>
                <w:sz w:val="24"/>
                <w:szCs w:val="24"/>
              </w:rPr>
              <w:t>94.51</w:t>
            </w:r>
          </w:p>
        </w:tc>
        <w:tc>
          <w:tcPr>
            <w:tcW w:w="822" w:type="dxa"/>
          </w:tcPr>
          <w:p w14:paraId="05295B2F" w14:textId="77777777" w:rsidR="00C57EB0" w:rsidRPr="00C57EB0" w:rsidRDefault="00C57EB0" w:rsidP="00C57EB0">
            <w:pPr>
              <w:pStyle w:val="NoSpacing"/>
              <w:jc w:val="right"/>
              <w:rPr>
                <w:sz w:val="24"/>
                <w:szCs w:val="24"/>
              </w:rPr>
            </w:pPr>
            <w:r w:rsidRPr="00C57EB0">
              <w:rPr>
                <w:sz w:val="24"/>
                <w:szCs w:val="24"/>
              </w:rPr>
              <w:t>95.00</w:t>
            </w:r>
          </w:p>
        </w:tc>
      </w:tr>
      <w:tr w:rsidR="00C57EB0" w:rsidRPr="00C57EB0" w14:paraId="54A6280B" w14:textId="77777777" w:rsidTr="00C57EB0">
        <w:tc>
          <w:tcPr>
            <w:tcW w:w="922" w:type="dxa"/>
          </w:tcPr>
          <w:p w14:paraId="57F6053E" w14:textId="77777777" w:rsidR="00C57EB0" w:rsidRPr="00C57EB0" w:rsidRDefault="00C57EB0" w:rsidP="00C57EB0">
            <w:pPr>
              <w:pStyle w:val="NoSpacing"/>
              <w:jc w:val="right"/>
              <w:rPr>
                <w:sz w:val="24"/>
                <w:szCs w:val="24"/>
              </w:rPr>
            </w:pPr>
            <w:r w:rsidRPr="00C57EB0">
              <w:rPr>
                <w:sz w:val="24"/>
                <w:szCs w:val="24"/>
              </w:rPr>
              <w:t>95.80</w:t>
            </w:r>
          </w:p>
        </w:tc>
        <w:tc>
          <w:tcPr>
            <w:tcW w:w="922" w:type="dxa"/>
          </w:tcPr>
          <w:p w14:paraId="1433F704" w14:textId="77777777" w:rsidR="00C57EB0" w:rsidRPr="00C57EB0" w:rsidRDefault="00C57EB0" w:rsidP="00C57EB0">
            <w:pPr>
              <w:pStyle w:val="NoSpacing"/>
              <w:jc w:val="right"/>
              <w:rPr>
                <w:sz w:val="24"/>
                <w:szCs w:val="24"/>
              </w:rPr>
            </w:pPr>
            <w:r w:rsidRPr="00C57EB0">
              <w:rPr>
                <w:sz w:val="24"/>
                <w:szCs w:val="24"/>
              </w:rPr>
              <w:t>95.80</w:t>
            </w:r>
          </w:p>
        </w:tc>
        <w:tc>
          <w:tcPr>
            <w:tcW w:w="922" w:type="dxa"/>
          </w:tcPr>
          <w:p w14:paraId="2897FF9D" w14:textId="77777777" w:rsidR="00C57EB0" w:rsidRPr="00C57EB0" w:rsidRDefault="00C57EB0" w:rsidP="00C57EB0">
            <w:pPr>
              <w:pStyle w:val="NoSpacing"/>
              <w:jc w:val="right"/>
              <w:rPr>
                <w:sz w:val="24"/>
                <w:szCs w:val="24"/>
              </w:rPr>
            </w:pPr>
            <w:r w:rsidRPr="00C57EB0">
              <w:rPr>
                <w:sz w:val="24"/>
                <w:szCs w:val="24"/>
              </w:rPr>
              <w:t>96.23</w:t>
            </w:r>
          </w:p>
        </w:tc>
        <w:tc>
          <w:tcPr>
            <w:tcW w:w="922" w:type="dxa"/>
          </w:tcPr>
          <w:p w14:paraId="6A35F57C" w14:textId="77777777" w:rsidR="00C57EB0" w:rsidRPr="00C57EB0" w:rsidRDefault="00C57EB0" w:rsidP="00C57EB0">
            <w:pPr>
              <w:pStyle w:val="NoSpacing"/>
              <w:jc w:val="right"/>
              <w:rPr>
                <w:sz w:val="24"/>
                <w:szCs w:val="24"/>
              </w:rPr>
            </w:pPr>
            <w:r w:rsidRPr="00C57EB0">
              <w:rPr>
                <w:sz w:val="24"/>
                <w:szCs w:val="24"/>
              </w:rPr>
              <w:t>96.24</w:t>
            </w:r>
          </w:p>
        </w:tc>
        <w:tc>
          <w:tcPr>
            <w:tcW w:w="922" w:type="dxa"/>
          </w:tcPr>
          <w:p w14:paraId="331792E1" w14:textId="77777777" w:rsidR="00C57EB0" w:rsidRPr="00C57EB0" w:rsidRDefault="00C57EB0" w:rsidP="00C57EB0">
            <w:pPr>
              <w:pStyle w:val="NoSpacing"/>
              <w:jc w:val="right"/>
              <w:rPr>
                <w:sz w:val="24"/>
                <w:szCs w:val="24"/>
              </w:rPr>
            </w:pPr>
            <w:r w:rsidRPr="00C57EB0">
              <w:rPr>
                <w:sz w:val="24"/>
                <w:szCs w:val="24"/>
              </w:rPr>
              <w:t>97.30</w:t>
            </w:r>
          </w:p>
        </w:tc>
        <w:tc>
          <w:tcPr>
            <w:tcW w:w="822" w:type="dxa"/>
          </w:tcPr>
          <w:p w14:paraId="2A6A8CBE" w14:textId="77777777" w:rsidR="00C57EB0" w:rsidRPr="00C57EB0" w:rsidRDefault="00C57EB0" w:rsidP="00C57EB0">
            <w:pPr>
              <w:pStyle w:val="NoSpacing"/>
              <w:jc w:val="right"/>
              <w:rPr>
                <w:sz w:val="24"/>
                <w:szCs w:val="24"/>
              </w:rPr>
            </w:pPr>
            <w:r w:rsidRPr="00C57EB0">
              <w:rPr>
                <w:sz w:val="24"/>
                <w:szCs w:val="24"/>
              </w:rPr>
              <w:t>97.90</w:t>
            </w:r>
          </w:p>
        </w:tc>
      </w:tr>
      <w:tr w:rsidR="00C57EB0" w:rsidRPr="00C57EB0" w14:paraId="38F5C089" w14:textId="77777777" w:rsidTr="009B471B">
        <w:tc>
          <w:tcPr>
            <w:tcW w:w="922" w:type="dxa"/>
          </w:tcPr>
          <w:p w14:paraId="055B11BB" w14:textId="77777777" w:rsidR="00C57EB0" w:rsidRPr="00C57EB0" w:rsidRDefault="00C57EB0" w:rsidP="00C57EB0">
            <w:pPr>
              <w:pStyle w:val="NoSpacing"/>
              <w:jc w:val="right"/>
              <w:rPr>
                <w:sz w:val="24"/>
                <w:szCs w:val="24"/>
              </w:rPr>
            </w:pPr>
            <w:r w:rsidRPr="00C57EB0">
              <w:rPr>
                <w:sz w:val="24"/>
                <w:szCs w:val="24"/>
              </w:rPr>
              <w:t>97.95</w:t>
            </w:r>
          </w:p>
        </w:tc>
        <w:tc>
          <w:tcPr>
            <w:tcW w:w="922" w:type="dxa"/>
          </w:tcPr>
          <w:p w14:paraId="11C3DD59" w14:textId="77777777" w:rsidR="00C57EB0" w:rsidRPr="00C57EB0" w:rsidRDefault="00C57EB0" w:rsidP="00C57EB0">
            <w:pPr>
              <w:pStyle w:val="NoSpacing"/>
              <w:jc w:val="right"/>
              <w:rPr>
                <w:sz w:val="24"/>
                <w:szCs w:val="24"/>
              </w:rPr>
            </w:pPr>
            <w:r w:rsidRPr="00C57EB0">
              <w:rPr>
                <w:sz w:val="24"/>
                <w:szCs w:val="24"/>
              </w:rPr>
              <w:t>98.20</w:t>
            </w:r>
          </w:p>
        </w:tc>
        <w:tc>
          <w:tcPr>
            <w:tcW w:w="922" w:type="dxa"/>
          </w:tcPr>
          <w:p w14:paraId="220F4B78" w14:textId="77777777" w:rsidR="00C57EB0" w:rsidRPr="00C57EB0" w:rsidRDefault="00C57EB0" w:rsidP="00C57EB0">
            <w:pPr>
              <w:pStyle w:val="NoSpacing"/>
              <w:jc w:val="right"/>
              <w:rPr>
                <w:sz w:val="24"/>
                <w:szCs w:val="24"/>
              </w:rPr>
            </w:pPr>
            <w:r w:rsidRPr="00C57EB0">
              <w:rPr>
                <w:sz w:val="24"/>
                <w:szCs w:val="24"/>
              </w:rPr>
              <w:t>99.00</w:t>
            </w:r>
          </w:p>
        </w:tc>
        <w:tc>
          <w:tcPr>
            <w:tcW w:w="922" w:type="dxa"/>
          </w:tcPr>
          <w:p w14:paraId="3FCEED8C" w14:textId="77777777" w:rsidR="00C57EB0" w:rsidRPr="00C57EB0" w:rsidRDefault="00C57EB0" w:rsidP="00C57EB0">
            <w:pPr>
              <w:pStyle w:val="NoSpacing"/>
              <w:jc w:val="right"/>
              <w:rPr>
                <w:sz w:val="24"/>
                <w:szCs w:val="24"/>
              </w:rPr>
            </w:pPr>
            <w:r w:rsidRPr="00C57EB0">
              <w:rPr>
                <w:sz w:val="24"/>
                <w:szCs w:val="24"/>
              </w:rPr>
              <w:t>99.00</w:t>
            </w:r>
          </w:p>
        </w:tc>
        <w:tc>
          <w:tcPr>
            <w:tcW w:w="922" w:type="dxa"/>
          </w:tcPr>
          <w:p w14:paraId="007BDB1F" w14:textId="77777777" w:rsidR="00C57EB0" w:rsidRPr="00C57EB0" w:rsidRDefault="00C57EB0" w:rsidP="00C57EB0">
            <w:pPr>
              <w:pStyle w:val="NoSpacing"/>
              <w:jc w:val="right"/>
              <w:rPr>
                <w:sz w:val="24"/>
                <w:szCs w:val="24"/>
              </w:rPr>
            </w:pPr>
            <w:r w:rsidRPr="00C57EB0">
              <w:rPr>
                <w:sz w:val="24"/>
                <w:szCs w:val="24"/>
              </w:rPr>
              <w:t>99.10</w:t>
            </w:r>
          </w:p>
        </w:tc>
        <w:tc>
          <w:tcPr>
            <w:tcW w:w="822" w:type="dxa"/>
            <w:tcBorders>
              <w:bottom w:val="single" w:sz="4" w:space="0" w:color="000000"/>
            </w:tcBorders>
          </w:tcPr>
          <w:p w14:paraId="2A91DDC6" w14:textId="77777777" w:rsidR="00C57EB0" w:rsidRPr="00C57EB0" w:rsidRDefault="00C57EB0" w:rsidP="00C57EB0">
            <w:pPr>
              <w:pStyle w:val="NoSpacing"/>
              <w:jc w:val="right"/>
              <w:rPr>
                <w:sz w:val="24"/>
                <w:szCs w:val="24"/>
              </w:rPr>
            </w:pPr>
            <w:r w:rsidRPr="00C57EB0">
              <w:rPr>
                <w:sz w:val="24"/>
                <w:szCs w:val="24"/>
              </w:rPr>
              <w:t>99.10</w:t>
            </w:r>
          </w:p>
        </w:tc>
      </w:tr>
      <w:tr w:rsidR="00C57EB0" w:rsidRPr="00C57EB0" w14:paraId="4384AD6F" w14:textId="77777777" w:rsidTr="009B471B">
        <w:tc>
          <w:tcPr>
            <w:tcW w:w="922" w:type="dxa"/>
          </w:tcPr>
          <w:p w14:paraId="46E81150" w14:textId="77777777" w:rsidR="00C57EB0" w:rsidRPr="00C57EB0" w:rsidRDefault="00C57EB0" w:rsidP="00C57EB0">
            <w:pPr>
              <w:pStyle w:val="NoSpacing"/>
              <w:jc w:val="right"/>
              <w:rPr>
                <w:sz w:val="24"/>
                <w:szCs w:val="24"/>
              </w:rPr>
            </w:pPr>
            <w:r w:rsidRPr="00C57EB0">
              <w:rPr>
                <w:sz w:val="24"/>
                <w:szCs w:val="24"/>
              </w:rPr>
              <w:t>100.00</w:t>
            </w:r>
          </w:p>
        </w:tc>
        <w:tc>
          <w:tcPr>
            <w:tcW w:w="922" w:type="dxa"/>
          </w:tcPr>
          <w:p w14:paraId="4FECFB6F" w14:textId="77777777" w:rsidR="00C57EB0" w:rsidRPr="00C57EB0" w:rsidRDefault="00C57EB0" w:rsidP="00C57EB0">
            <w:pPr>
              <w:pStyle w:val="NoSpacing"/>
              <w:jc w:val="right"/>
              <w:rPr>
                <w:sz w:val="24"/>
                <w:szCs w:val="24"/>
              </w:rPr>
            </w:pPr>
            <w:r w:rsidRPr="00C57EB0">
              <w:rPr>
                <w:sz w:val="24"/>
                <w:szCs w:val="24"/>
              </w:rPr>
              <w:t>100.00</w:t>
            </w:r>
          </w:p>
        </w:tc>
        <w:tc>
          <w:tcPr>
            <w:tcW w:w="922" w:type="dxa"/>
          </w:tcPr>
          <w:p w14:paraId="5176B534" w14:textId="77777777" w:rsidR="00C57EB0" w:rsidRPr="00C57EB0" w:rsidRDefault="00C57EB0" w:rsidP="00C57EB0">
            <w:pPr>
              <w:pStyle w:val="NoSpacing"/>
              <w:jc w:val="right"/>
              <w:rPr>
                <w:sz w:val="24"/>
                <w:szCs w:val="24"/>
              </w:rPr>
            </w:pPr>
            <w:r w:rsidRPr="00C57EB0">
              <w:rPr>
                <w:sz w:val="24"/>
                <w:szCs w:val="24"/>
              </w:rPr>
              <w:t>100.00</w:t>
            </w:r>
          </w:p>
        </w:tc>
        <w:tc>
          <w:tcPr>
            <w:tcW w:w="922" w:type="dxa"/>
          </w:tcPr>
          <w:p w14:paraId="52126A99" w14:textId="77777777" w:rsidR="00C57EB0" w:rsidRPr="00C57EB0" w:rsidRDefault="00C57EB0" w:rsidP="00C57EB0">
            <w:pPr>
              <w:pStyle w:val="NoSpacing"/>
              <w:jc w:val="right"/>
              <w:rPr>
                <w:sz w:val="24"/>
                <w:szCs w:val="24"/>
              </w:rPr>
            </w:pPr>
            <w:r w:rsidRPr="00C57EB0">
              <w:rPr>
                <w:sz w:val="24"/>
                <w:szCs w:val="24"/>
              </w:rPr>
              <w:t>100.00</w:t>
            </w:r>
          </w:p>
        </w:tc>
        <w:tc>
          <w:tcPr>
            <w:tcW w:w="922" w:type="dxa"/>
          </w:tcPr>
          <w:p w14:paraId="27906033" w14:textId="77777777" w:rsidR="00C57EB0" w:rsidRPr="00C57EB0" w:rsidRDefault="00C57EB0" w:rsidP="00C57EB0">
            <w:pPr>
              <w:pStyle w:val="NoSpacing"/>
              <w:jc w:val="right"/>
              <w:rPr>
                <w:sz w:val="24"/>
                <w:szCs w:val="24"/>
              </w:rPr>
            </w:pPr>
            <w:r w:rsidRPr="00C57EB0">
              <w:rPr>
                <w:sz w:val="24"/>
                <w:szCs w:val="24"/>
              </w:rPr>
              <w:t>100.00</w:t>
            </w:r>
          </w:p>
        </w:tc>
        <w:tc>
          <w:tcPr>
            <w:tcW w:w="822" w:type="dxa"/>
            <w:tcBorders>
              <w:bottom w:val="nil"/>
              <w:right w:val="nil"/>
            </w:tcBorders>
          </w:tcPr>
          <w:p w14:paraId="68C75E97" w14:textId="77777777" w:rsidR="00C57EB0" w:rsidRPr="00C57EB0" w:rsidRDefault="00C57EB0" w:rsidP="00C57EB0">
            <w:pPr>
              <w:pStyle w:val="NoSpacing"/>
              <w:jc w:val="right"/>
              <w:rPr>
                <w:sz w:val="24"/>
                <w:szCs w:val="24"/>
              </w:rPr>
            </w:pPr>
          </w:p>
        </w:tc>
      </w:tr>
    </w:tbl>
    <w:p w14:paraId="284BE4C6" w14:textId="77777777" w:rsidR="00C57EB0" w:rsidRDefault="00C57EB0" w:rsidP="00C57EB0">
      <w:pPr>
        <w:pStyle w:val="NoSpacing"/>
        <w:ind w:left="720"/>
        <w:rPr>
          <w:b/>
        </w:rPr>
      </w:pPr>
    </w:p>
    <w:p w14:paraId="53FE485A" w14:textId="641A63D6" w:rsidR="00C57EB0" w:rsidRDefault="007E4126" w:rsidP="007E4126">
      <w:pPr>
        <w:pStyle w:val="NoSpacing"/>
        <w:numPr>
          <w:ilvl w:val="0"/>
          <w:numId w:val="29"/>
        </w:numPr>
      </w:pPr>
      <w:r>
        <w:t xml:space="preserve">Maintaining your balance may get harder as you grow older.  </w:t>
      </w:r>
      <w:r w:rsidR="009B471B">
        <w:t>A</w:t>
      </w:r>
      <w:r>
        <w:t xml:space="preserve"> study was conducted to see how steady the elderly is on their feet.  They had the subjects stand on a force platform and have them react to a noise.  The force platform then measured how much they swayed forward and backward, </w:t>
      </w:r>
      <w:r w:rsidR="003B5A4C">
        <w:t xml:space="preserve">and the data is in table #7.3.10 </w:t>
      </w:r>
      <w:r w:rsidR="003B5A4C" w:rsidRPr="003B5A4C">
        <w:rPr>
          <w:rFonts w:eastAsiaTheme="minorHAnsi"/>
          <w:szCs w:val="32"/>
        </w:rPr>
        <w:t>("Maintaining balance while," 2013)</w:t>
      </w:r>
      <w:r>
        <w:t>.  Do the data show that the elderly sway more than the mean forward sway of younger people, wh</w:t>
      </w:r>
      <w:r w:rsidR="003C2754">
        <w:t>ich is 18.125 mm?  Test at the 5</w:t>
      </w:r>
      <w:r>
        <w:t>% level.</w:t>
      </w:r>
    </w:p>
    <w:p w14:paraId="4D685018" w14:textId="5A2C6180" w:rsidR="007E4126" w:rsidRDefault="003B5A4C" w:rsidP="000821C7">
      <w:pPr>
        <w:pStyle w:val="NoSpacing"/>
        <w:ind w:left="720"/>
        <w:outlineLvl w:val="0"/>
      </w:pPr>
      <w:r>
        <w:rPr>
          <w:b/>
        </w:rPr>
        <w:t>Table #7.3.10</w:t>
      </w:r>
      <w:r w:rsidR="007E4126">
        <w:rPr>
          <w:b/>
        </w:rPr>
        <w:t>: Forward/backward Sway (in mm) of Elderly Subjects</w:t>
      </w:r>
    </w:p>
    <w:tbl>
      <w:tblPr>
        <w:tblStyle w:val="TableGrid"/>
        <w:tblW w:w="0" w:type="auto"/>
        <w:tblInd w:w="1440" w:type="dxa"/>
        <w:tblLook w:val="04A0" w:firstRow="1" w:lastRow="0" w:firstColumn="1" w:lastColumn="0" w:noHBand="0" w:noVBand="1"/>
      </w:tblPr>
      <w:tblGrid>
        <w:gridCol w:w="643"/>
        <w:gridCol w:w="643"/>
        <w:gridCol w:w="643"/>
        <w:gridCol w:w="643"/>
        <w:gridCol w:w="643"/>
        <w:gridCol w:w="643"/>
        <w:gridCol w:w="643"/>
        <w:gridCol w:w="643"/>
        <w:gridCol w:w="643"/>
      </w:tblGrid>
      <w:tr w:rsidR="007E4126" w:rsidRPr="007E4126" w14:paraId="0D4645DE" w14:textId="77777777" w:rsidTr="007E4126">
        <w:tc>
          <w:tcPr>
            <w:tcW w:w="643" w:type="dxa"/>
          </w:tcPr>
          <w:p w14:paraId="7C02D4D5" w14:textId="77777777" w:rsidR="007E4126" w:rsidRPr="007E4126" w:rsidRDefault="007E4126" w:rsidP="007E4126">
            <w:pPr>
              <w:pStyle w:val="NoSpacing"/>
              <w:jc w:val="right"/>
              <w:rPr>
                <w:sz w:val="24"/>
                <w:szCs w:val="24"/>
              </w:rPr>
            </w:pPr>
            <w:r w:rsidRPr="007E4126">
              <w:rPr>
                <w:sz w:val="24"/>
                <w:szCs w:val="24"/>
              </w:rPr>
              <w:t>19</w:t>
            </w:r>
          </w:p>
        </w:tc>
        <w:tc>
          <w:tcPr>
            <w:tcW w:w="643" w:type="dxa"/>
          </w:tcPr>
          <w:p w14:paraId="13ABDA88" w14:textId="77777777" w:rsidR="007E4126" w:rsidRPr="007E4126" w:rsidRDefault="007E4126" w:rsidP="007E4126">
            <w:pPr>
              <w:pStyle w:val="NoSpacing"/>
              <w:jc w:val="right"/>
              <w:rPr>
                <w:sz w:val="24"/>
                <w:szCs w:val="24"/>
              </w:rPr>
            </w:pPr>
            <w:r w:rsidRPr="007E4126">
              <w:rPr>
                <w:sz w:val="24"/>
                <w:szCs w:val="24"/>
              </w:rPr>
              <w:t>30</w:t>
            </w:r>
          </w:p>
        </w:tc>
        <w:tc>
          <w:tcPr>
            <w:tcW w:w="643" w:type="dxa"/>
          </w:tcPr>
          <w:p w14:paraId="42EB3D4B" w14:textId="77777777" w:rsidR="007E4126" w:rsidRPr="007E4126" w:rsidRDefault="007E4126" w:rsidP="007E4126">
            <w:pPr>
              <w:pStyle w:val="NoSpacing"/>
              <w:jc w:val="right"/>
              <w:rPr>
                <w:sz w:val="24"/>
                <w:szCs w:val="24"/>
              </w:rPr>
            </w:pPr>
            <w:r w:rsidRPr="007E4126">
              <w:rPr>
                <w:sz w:val="24"/>
                <w:szCs w:val="24"/>
              </w:rPr>
              <w:t>20</w:t>
            </w:r>
          </w:p>
        </w:tc>
        <w:tc>
          <w:tcPr>
            <w:tcW w:w="643" w:type="dxa"/>
          </w:tcPr>
          <w:p w14:paraId="559B2E53" w14:textId="77777777" w:rsidR="007E4126" w:rsidRPr="007E4126" w:rsidRDefault="007E4126" w:rsidP="007E4126">
            <w:pPr>
              <w:pStyle w:val="NoSpacing"/>
              <w:jc w:val="right"/>
              <w:rPr>
                <w:sz w:val="24"/>
                <w:szCs w:val="24"/>
              </w:rPr>
            </w:pPr>
            <w:r w:rsidRPr="007E4126">
              <w:rPr>
                <w:sz w:val="24"/>
                <w:szCs w:val="24"/>
              </w:rPr>
              <w:t>19</w:t>
            </w:r>
          </w:p>
        </w:tc>
        <w:tc>
          <w:tcPr>
            <w:tcW w:w="643" w:type="dxa"/>
          </w:tcPr>
          <w:p w14:paraId="3D4D1C51" w14:textId="77777777" w:rsidR="007E4126" w:rsidRPr="007E4126" w:rsidRDefault="007E4126" w:rsidP="007E4126">
            <w:pPr>
              <w:pStyle w:val="NoSpacing"/>
              <w:jc w:val="right"/>
              <w:rPr>
                <w:sz w:val="24"/>
                <w:szCs w:val="24"/>
              </w:rPr>
            </w:pPr>
            <w:r w:rsidRPr="007E4126">
              <w:rPr>
                <w:sz w:val="24"/>
                <w:szCs w:val="24"/>
              </w:rPr>
              <w:t>29</w:t>
            </w:r>
          </w:p>
        </w:tc>
        <w:tc>
          <w:tcPr>
            <w:tcW w:w="643" w:type="dxa"/>
          </w:tcPr>
          <w:p w14:paraId="5244140F" w14:textId="77777777" w:rsidR="007E4126" w:rsidRPr="007E4126" w:rsidRDefault="007E4126" w:rsidP="007E4126">
            <w:pPr>
              <w:pStyle w:val="NoSpacing"/>
              <w:jc w:val="right"/>
              <w:rPr>
                <w:sz w:val="24"/>
                <w:szCs w:val="24"/>
              </w:rPr>
            </w:pPr>
            <w:r w:rsidRPr="007E4126">
              <w:rPr>
                <w:sz w:val="24"/>
                <w:szCs w:val="24"/>
              </w:rPr>
              <w:t>25</w:t>
            </w:r>
          </w:p>
        </w:tc>
        <w:tc>
          <w:tcPr>
            <w:tcW w:w="643" w:type="dxa"/>
          </w:tcPr>
          <w:p w14:paraId="18C26BFA" w14:textId="77777777" w:rsidR="007E4126" w:rsidRPr="007E4126" w:rsidRDefault="007E4126" w:rsidP="007E4126">
            <w:pPr>
              <w:pStyle w:val="NoSpacing"/>
              <w:jc w:val="right"/>
              <w:rPr>
                <w:sz w:val="24"/>
                <w:szCs w:val="24"/>
              </w:rPr>
            </w:pPr>
            <w:r w:rsidRPr="007E4126">
              <w:rPr>
                <w:sz w:val="24"/>
                <w:szCs w:val="24"/>
              </w:rPr>
              <w:t>21</w:t>
            </w:r>
          </w:p>
        </w:tc>
        <w:tc>
          <w:tcPr>
            <w:tcW w:w="643" w:type="dxa"/>
          </w:tcPr>
          <w:p w14:paraId="75B51834" w14:textId="77777777" w:rsidR="007E4126" w:rsidRPr="007E4126" w:rsidRDefault="007E4126" w:rsidP="007E4126">
            <w:pPr>
              <w:pStyle w:val="NoSpacing"/>
              <w:jc w:val="right"/>
              <w:rPr>
                <w:sz w:val="24"/>
                <w:szCs w:val="24"/>
              </w:rPr>
            </w:pPr>
            <w:r w:rsidRPr="007E4126">
              <w:rPr>
                <w:sz w:val="24"/>
                <w:szCs w:val="24"/>
              </w:rPr>
              <w:t>24</w:t>
            </w:r>
          </w:p>
        </w:tc>
        <w:tc>
          <w:tcPr>
            <w:tcW w:w="643" w:type="dxa"/>
          </w:tcPr>
          <w:p w14:paraId="3F6E808C" w14:textId="77777777" w:rsidR="007E4126" w:rsidRPr="007E4126" w:rsidRDefault="007E4126" w:rsidP="007E4126">
            <w:pPr>
              <w:pStyle w:val="NoSpacing"/>
              <w:jc w:val="right"/>
              <w:rPr>
                <w:sz w:val="24"/>
                <w:szCs w:val="24"/>
              </w:rPr>
            </w:pPr>
            <w:r w:rsidRPr="007E4126">
              <w:rPr>
                <w:sz w:val="24"/>
                <w:szCs w:val="24"/>
              </w:rPr>
              <w:t>50</w:t>
            </w:r>
          </w:p>
        </w:tc>
      </w:tr>
    </w:tbl>
    <w:p w14:paraId="513F22E0" w14:textId="77777777" w:rsidR="007E4126" w:rsidRPr="007E4126" w:rsidRDefault="007E4126" w:rsidP="007E4126">
      <w:pPr>
        <w:pStyle w:val="NoSpacing"/>
        <w:ind w:left="720"/>
      </w:pPr>
    </w:p>
    <w:p w14:paraId="54E6E653" w14:textId="77777777" w:rsidR="00A40399" w:rsidRDefault="00A40399">
      <w:r>
        <w:br w:type="page"/>
      </w:r>
    </w:p>
    <w:p w14:paraId="511085AB" w14:textId="7CC60CD3" w:rsidR="00961028" w:rsidRPr="000F40F2" w:rsidRDefault="006E225A">
      <w:r w:rsidRPr="000F40F2">
        <w:t>Data Sources:</w:t>
      </w:r>
    </w:p>
    <w:p w14:paraId="17227714" w14:textId="77777777" w:rsidR="009B471B" w:rsidRPr="000F40F2" w:rsidRDefault="009B471B">
      <w:pPr>
        <w:rPr>
          <w:rFonts w:eastAsiaTheme="minorHAnsi"/>
        </w:rPr>
      </w:pPr>
      <w:r w:rsidRPr="000F40F2">
        <w:rPr>
          <w:rFonts w:eastAsiaTheme="minorHAnsi"/>
        </w:rPr>
        <w:t xml:space="preserve">Australian Human Rights Commission, (1996). </w:t>
      </w:r>
      <w:r w:rsidRPr="000F40F2">
        <w:rPr>
          <w:rFonts w:eastAsiaTheme="minorHAnsi"/>
          <w:i/>
          <w:iCs/>
        </w:rPr>
        <w:t>Indigenous deaths in custody 1989 - 1996</w:t>
      </w:r>
      <w:r w:rsidRPr="000F40F2">
        <w:rPr>
          <w:rFonts w:eastAsiaTheme="minorHAnsi"/>
        </w:rPr>
        <w:t xml:space="preserve">. Retrieved from website: </w:t>
      </w:r>
      <w:hyperlink r:id="rId498" w:history="1">
        <w:r w:rsidRPr="000F40F2">
          <w:rPr>
            <w:rStyle w:val="Hyperlink"/>
            <w:rFonts w:eastAsiaTheme="minorHAnsi"/>
          </w:rPr>
          <w:t>http://www.humanrights.gov.au/publications/indigenous-deaths-custody</w:t>
        </w:r>
      </w:hyperlink>
    </w:p>
    <w:p w14:paraId="290B70A9" w14:textId="77777777" w:rsidR="009B471B" w:rsidRDefault="009B471B">
      <w:pPr>
        <w:rPr>
          <w:rFonts w:eastAsiaTheme="minorHAnsi"/>
          <w:i/>
          <w:iCs/>
        </w:rPr>
      </w:pPr>
    </w:p>
    <w:p w14:paraId="203EEF8B" w14:textId="3588D7F9" w:rsidR="009B471B" w:rsidRPr="000F40F2" w:rsidRDefault="009B471B">
      <w:pPr>
        <w:rPr>
          <w:rFonts w:eastAsiaTheme="minorHAnsi"/>
        </w:rPr>
      </w:pPr>
      <w:r w:rsidRPr="000F40F2">
        <w:rPr>
          <w:rFonts w:eastAsiaTheme="minorHAnsi"/>
          <w:i/>
          <w:iCs/>
        </w:rPr>
        <w:t>C</w:t>
      </w:r>
      <w:r w:rsidR="00A7112D">
        <w:rPr>
          <w:rFonts w:eastAsiaTheme="minorHAnsi"/>
          <w:i/>
          <w:iCs/>
        </w:rPr>
        <w:t>DC</w:t>
      </w:r>
      <w:r w:rsidRPr="000F40F2">
        <w:rPr>
          <w:rFonts w:eastAsiaTheme="minorHAnsi"/>
          <w:i/>
          <w:iCs/>
        </w:rPr>
        <w:t xml:space="preserve"> features - new data on autism spectrum disorders</w:t>
      </w:r>
      <w:r w:rsidRPr="000F40F2">
        <w:rPr>
          <w:rFonts w:eastAsiaTheme="minorHAnsi"/>
        </w:rPr>
        <w:t xml:space="preserve">. (2013, November 26). Retrieved from </w:t>
      </w:r>
      <w:hyperlink r:id="rId499" w:history="1">
        <w:r w:rsidRPr="000F40F2">
          <w:rPr>
            <w:rStyle w:val="Hyperlink"/>
            <w:rFonts w:eastAsiaTheme="minorHAnsi"/>
          </w:rPr>
          <w:t>http://www.cdc.gov/features/countingautism/</w:t>
        </w:r>
      </w:hyperlink>
    </w:p>
    <w:p w14:paraId="36EDD1B2" w14:textId="77777777" w:rsidR="009B471B" w:rsidRDefault="009B471B">
      <w:pPr>
        <w:rPr>
          <w:rFonts w:eastAsiaTheme="minorHAnsi"/>
        </w:rPr>
      </w:pPr>
    </w:p>
    <w:p w14:paraId="29786098" w14:textId="77777777" w:rsidR="009B471B" w:rsidRPr="000F40F2" w:rsidRDefault="009B471B">
      <w:pPr>
        <w:rPr>
          <w:rFonts w:eastAsiaTheme="minorHAnsi"/>
        </w:rPr>
      </w:pPr>
      <w:r w:rsidRPr="000F40F2">
        <w:rPr>
          <w:rFonts w:eastAsiaTheme="minorHAnsi"/>
        </w:rPr>
        <w:t xml:space="preserve">Center for Disease Control and Prevention, Prevalence of Autism Spectrum Disorders - Autism and Developmental Disabilities Monitoring Network. (2008). </w:t>
      </w:r>
      <w:r w:rsidRPr="000F40F2">
        <w:rPr>
          <w:rFonts w:eastAsiaTheme="minorHAnsi"/>
          <w:i/>
          <w:iCs/>
        </w:rPr>
        <w:t>Autism and developmental disabilities monitoring network-2012</w:t>
      </w:r>
      <w:r w:rsidRPr="000F40F2">
        <w:rPr>
          <w:rFonts w:eastAsiaTheme="minorHAnsi"/>
        </w:rPr>
        <w:t xml:space="preserve">. Retrieved from website: </w:t>
      </w:r>
      <w:hyperlink r:id="rId500" w:history="1">
        <w:r w:rsidRPr="000F40F2">
          <w:rPr>
            <w:rStyle w:val="Hyperlink"/>
            <w:rFonts w:eastAsiaTheme="minorHAnsi"/>
          </w:rPr>
          <w:t>http://www.cdc.gov/ncbddd/autism/documents/ADDM-2012-Community-Report.pdf</w:t>
        </w:r>
      </w:hyperlink>
    </w:p>
    <w:p w14:paraId="5C926C62" w14:textId="77777777" w:rsidR="009B471B" w:rsidRDefault="009B471B">
      <w:pPr>
        <w:rPr>
          <w:rFonts w:eastAsiaTheme="minorHAnsi"/>
          <w:i/>
          <w:iCs/>
        </w:rPr>
      </w:pPr>
    </w:p>
    <w:p w14:paraId="0A1E6A6F" w14:textId="4C082108" w:rsidR="009B471B" w:rsidRPr="000F40F2" w:rsidRDefault="00A7112D">
      <w:pPr>
        <w:rPr>
          <w:rFonts w:eastAsiaTheme="minorHAnsi"/>
        </w:rPr>
      </w:pPr>
      <w:r>
        <w:rPr>
          <w:rFonts w:eastAsiaTheme="minorHAnsi"/>
          <w:i/>
          <w:iCs/>
        </w:rPr>
        <w:t>CO2</w:t>
      </w:r>
      <w:r w:rsidR="009B471B" w:rsidRPr="000F40F2">
        <w:rPr>
          <w:rFonts w:eastAsiaTheme="minorHAnsi"/>
          <w:i/>
          <w:iCs/>
        </w:rPr>
        <w:t xml:space="preserve"> emissions</w:t>
      </w:r>
      <w:r w:rsidR="009B471B" w:rsidRPr="000F40F2">
        <w:rPr>
          <w:rFonts w:eastAsiaTheme="minorHAnsi"/>
        </w:rPr>
        <w:t xml:space="preserve">. (2013, November 19). Retrieved from </w:t>
      </w:r>
      <w:hyperlink r:id="rId501" w:history="1">
        <w:r w:rsidR="009B471B" w:rsidRPr="000F40F2">
          <w:rPr>
            <w:rStyle w:val="Hyperlink"/>
            <w:rFonts w:eastAsiaTheme="minorHAnsi"/>
          </w:rPr>
          <w:t>http://data.worldbank.org/indicator/EN.ATM.CO2E.PC</w:t>
        </w:r>
      </w:hyperlink>
    </w:p>
    <w:p w14:paraId="7854D9D1" w14:textId="77777777" w:rsidR="009B471B" w:rsidRDefault="009B471B" w:rsidP="00132DB4">
      <w:pPr>
        <w:rPr>
          <w:rFonts w:eastAsiaTheme="minorHAnsi"/>
        </w:rPr>
      </w:pPr>
    </w:p>
    <w:p w14:paraId="4BE5D52D" w14:textId="6E47BAD5" w:rsidR="009B471B" w:rsidRPr="000F40F2" w:rsidRDefault="009B471B" w:rsidP="00132DB4">
      <w:pPr>
        <w:rPr>
          <w:rFonts w:eastAsiaTheme="minorHAnsi"/>
        </w:rPr>
      </w:pPr>
      <w:r w:rsidRPr="000F40F2">
        <w:rPr>
          <w:rFonts w:eastAsiaTheme="minorHAnsi"/>
        </w:rPr>
        <w:t xml:space="preserve">Federal Trade Commission, (2008). </w:t>
      </w:r>
      <w:r w:rsidRPr="000F40F2">
        <w:rPr>
          <w:rFonts w:eastAsiaTheme="minorHAnsi"/>
          <w:i/>
          <w:iCs/>
        </w:rPr>
        <w:t>Consumer fraud and identity</w:t>
      </w:r>
      <w:r w:rsidR="00A7112D">
        <w:rPr>
          <w:rFonts w:eastAsiaTheme="minorHAnsi"/>
          <w:i/>
          <w:iCs/>
        </w:rPr>
        <w:t xml:space="preserve"> theft complaint data: January-D</w:t>
      </w:r>
      <w:r w:rsidRPr="000F40F2">
        <w:rPr>
          <w:rFonts w:eastAsiaTheme="minorHAnsi"/>
          <w:i/>
          <w:iCs/>
        </w:rPr>
        <w:t>ecember 2007</w:t>
      </w:r>
      <w:r w:rsidRPr="000F40F2">
        <w:rPr>
          <w:rFonts w:eastAsiaTheme="minorHAnsi"/>
        </w:rPr>
        <w:t xml:space="preserve">. Retrieved from website: </w:t>
      </w:r>
      <w:hyperlink r:id="rId502" w:history="1">
        <w:r w:rsidRPr="000F40F2">
          <w:rPr>
            <w:rStyle w:val="Hyperlink"/>
            <w:rFonts w:eastAsiaTheme="minorHAnsi"/>
          </w:rPr>
          <w:t>http://www.ftc.gov/opa/2008/02/fraud.pdf</w:t>
        </w:r>
      </w:hyperlink>
    </w:p>
    <w:p w14:paraId="6A352E8B" w14:textId="77777777" w:rsidR="009B471B" w:rsidRDefault="009B471B">
      <w:pPr>
        <w:rPr>
          <w:rFonts w:eastAsiaTheme="minorHAnsi"/>
          <w:i/>
          <w:iCs/>
        </w:rPr>
      </w:pPr>
    </w:p>
    <w:p w14:paraId="4B3009AC" w14:textId="77777777" w:rsidR="009B471B" w:rsidRPr="000F40F2" w:rsidRDefault="009B471B">
      <w:pPr>
        <w:rPr>
          <w:rFonts w:eastAsiaTheme="minorHAnsi"/>
        </w:rPr>
      </w:pPr>
      <w:r w:rsidRPr="000F40F2">
        <w:rPr>
          <w:rFonts w:eastAsiaTheme="minorHAnsi"/>
          <w:i/>
          <w:iCs/>
        </w:rPr>
        <w:t>Gallup news service</w:t>
      </w:r>
      <w:r w:rsidRPr="000F40F2">
        <w:rPr>
          <w:rFonts w:eastAsiaTheme="minorHAnsi"/>
        </w:rPr>
        <w:t xml:space="preserve">. (2013, November 7-10). Retrieved from </w:t>
      </w:r>
      <w:hyperlink r:id="rId503" w:history="1">
        <w:r w:rsidRPr="000F40F2">
          <w:rPr>
            <w:rStyle w:val="Hyperlink"/>
            <w:rFonts w:eastAsiaTheme="minorHAnsi"/>
          </w:rPr>
          <w:t>http://www.gallup.com/file/poll/165896/JFK_Conspiracy_131115.pdf</w:t>
        </w:r>
      </w:hyperlink>
    </w:p>
    <w:p w14:paraId="15478202" w14:textId="77777777" w:rsidR="009B471B" w:rsidRDefault="009B471B">
      <w:pPr>
        <w:rPr>
          <w:rFonts w:eastAsiaTheme="minorHAnsi"/>
          <w:i/>
          <w:iCs/>
        </w:rPr>
      </w:pPr>
    </w:p>
    <w:p w14:paraId="0CEFDBA9" w14:textId="77777777" w:rsidR="009B471B" w:rsidRPr="000F40F2" w:rsidRDefault="009B471B">
      <w:pPr>
        <w:rPr>
          <w:rFonts w:eastAsiaTheme="minorHAnsi"/>
        </w:rPr>
      </w:pPr>
      <w:r w:rsidRPr="000F40F2">
        <w:rPr>
          <w:rFonts w:eastAsiaTheme="minorHAnsi"/>
          <w:i/>
          <w:iCs/>
        </w:rPr>
        <w:t>Healthy breakfast story</w:t>
      </w:r>
      <w:r w:rsidRPr="000F40F2">
        <w:rPr>
          <w:rFonts w:eastAsiaTheme="minorHAnsi"/>
        </w:rPr>
        <w:t xml:space="preserve">. (2013, November 16). Retrieved from </w:t>
      </w:r>
      <w:hyperlink r:id="rId504" w:history="1">
        <w:r w:rsidRPr="000F40F2">
          <w:rPr>
            <w:rStyle w:val="Hyperlink"/>
            <w:rFonts w:eastAsiaTheme="minorHAnsi"/>
          </w:rPr>
          <w:t>http://lib.stat.cmu.edu/DASL/Stories/HealthyBreakfast.html</w:t>
        </w:r>
      </w:hyperlink>
    </w:p>
    <w:p w14:paraId="735355B3" w14:textId="77777777" w:rsidR="009B471B" w:rsidRDefault="009B471B">
      <w:pPr>
        <w:rPr>
          <w:rFonts w:eastAsiaTheme="minorHAnsi"/>
          <w:i/>
          <w:iCs/>
        </w:rPr>
      </w:pPr>
    </w:p>
    <w:p w14:paraId="68CAA381" w14:textId="54974F68" w:rsidR="009B471B" w:rsidRPr="000F40F2" w:rsidRDefault="00A7112D">
      <w:pPr>
        <w:rPr>
          <w:rFonts w:eastAsiaTheme="minorHAnsi"/>
        </w:rPr>
      </w:pPr>
      <w:r>
        <w:rPr>
          <w:rFonts w:eastAsiaTheme="minorHAnsi"/>
          <w:i/>
          <w:iCs/>
        </w:rPr>
        <w:t>IQ</w:t>
      </w:r>
      <w:r w:rsidR="009B471B" w:rsidRPr="000F40F2">
        <w:rPr>
          <w:rFonts w:eastAsiaTheme="minorHAnsi"/>
          <w:i/>
          <w:iCs/>
        </w:rPr>
        <w:t xml:space="preserve"> of famous people</w:t>
      </w:r>
      <w:r w:rsidR="009B471B" w:rsidRPr="000F40F2">
        <w:rPr>
          <w:rFonts w:eastAsiaTheme="minorHAnsi"/>
        </w:rPr>
        <w:t xml:space="preserve">. (2013, November 13). Retrieved from </w:t>
      </w:r>
      <w:hyperlink r:id="rId505" w:history="1">
        <w:r w:rsidR="009B471B" w:rsidRPr="000F40F2">
          <w:rPr>
            <w:rStyle w:val="Hyperlink"/>
            <w:rFonts w:eastAsiaTheme="minorHAnsi"/>
          </w:rPr>
          <w:t>http://www.kidsiqtestcenter.com/IQ-famous-people.html</w:t>
        </w:r>
      </w:hyperlink>
    </w:p>
    <w:p w14:paraId="5F0B9F19" w14:textId="77777777" w:rsidR="009B471B" w:rsidRDefault="009B471B">
      <w:pPr>
        <w:rPr>
          <w:rFonts w:eastAsiaTheme="minorHAnsi"/>
          <w:i/>
          <w:iCs/>
        </w:rPr>
      </w:pPr>
    </w:p>
    <w:p w14:paraId="40EF8626" w14:textId="77777777" w:rsidR="009B471B" w:rsidRPr="000F40F2" w:rsidRDefault="009B471B">
      <w:pPr>
        <w:rPr>
          <w:rFonts w:eastAsiaTheme="minorHAnsi"/>
        </w:rPr>
      </w:pPr>
      <w:r w:rsidRPr="000F40F2">
        <w:rPr>
          <w:rFonts w:eastAsiaTheme="minorHAnsi"/>
          <w:i/>
          <w:iCs/>
        </w:rPr>
        <w:t>Maintaining balance while concentrating</w:t>
      </w:r>
      <w:r w:rsidRPr="000F40F2">
        <w:rPr>
          <w:rFonts w:eastAsiaTheme="minorHAnsi"/>
        </w:rPr>
        <w:t xml:space="preserve">. (2013, September 25). Retrieved from </w:t>
      </w:r>
      <w:hyperlink r:id="rId506" w:history="1">
        <w:r w:rsidRPr="000F40F2">
          <w:rPr>
            <w:rStyle w:val="Hyperlink"/>
            <w:rFonts w:eastAsiaTheme="minorHAnsi"/>
          </w:rPr>
          <w:t>http://www.statsci.org/data/general/balaconc.html</w:t>
        </w:r>
      </w:hyperlink>
    </w:p>
    <w:p w14:paraId="5BE371A6" w14:textId="77777777" w:rsidR="009B471B" w:rsidRDefault="009B471B">
      <w:pPr>
        <w:rPr>
          <w:rFonts w:eastAsiaTheme="minorHAnsi"/>
          <w:i/>
          <w:iCs/>
        </w:rPr>
      </w:pPr>
    </w:p>
    <w:p w14:paraId="3FFA2411" w14:textId="4E03CFCC" w:rsidR="009B471B" w:rsidRPr="000F40F2" w:rsidRDefault="00A7112D">
      <w:pPr>
        <w:rPr>
          <w:rFonts w:eastAsiaTheme="minorHAnsi"/>
        </w:rPr>
      </w:pPr>
      <w:r>
        <w:rPr>
          <w:rFonts w:eastAsiaTheme="minorHAnsi"/>
          <w:i/>
          <w:iCs/>
        </w:rPr>
        <w:t>Morgan G</w:t>
      </w:r>
      <w:r w:rsidR="009B471B" w:rsidRPr="000F40F2">
        <w:rPr>
          <w:rFonts w:eastAsiaTheme="minorHAnsi"/>
          <w:i/>
          <w:iCs/>
        </w:rPr>
        <w:t>allup poll on unemployment</w:t>
      </w:r>
      <w:r w:rsidR="009B471B" w:rsidRPr="000F40F2">
        <w:rPr>
          <w:rFonts w:eastAsiaTheme="minorHAnsi"/>
        </w:rPr>
        <w:t xml:space="preserve">. (2013, September 26). Retrieved from </w:t>
      </w:r>
      <w:hyperlink r:id="rId507" w:history="1">
        <w:r w:rsidR="009B471B" w:rsidRPr="000F40F2">
          <w:rPr>
            <w:rStyle w:val="Hyperlink"/>
            <w:rFonts w:eastAsiaTheme="minorHAnsi"/>
          </w:rPr>
          <w:t>http://www.statsci.org/data/oz/gallup.html</w:t>
        </w:r>
      </w:hyperlink>
    </w:p>
    <w:p w14:paraId="3F8BD8E7" w14:textId="77777777" w:rsidR="009B471B" w:rsidRDefault="009B471B">
      <w:pPr>
        <w:rPr>
          <w:rFonts w:eastAsiaTheme="minorHAnsi"/>
          <w:i/>
          <w:iCs/>
        </w:rPr>
      </w:pPr>
    </w:p>
    <w:p w14:paraId="7A4665DB" w14:textId="77777777" w:rsidR="009B471B" w:rsidRPr="000F40F2" w:rsidRDefault="009B471B">
      <w:pPr>
        <w:rPr>
          <w:rFonts w:eastAsiaTheme="minorHAnsi"/>
        </w:rPr>
      </w:pPr>
      <w:r w:rsidRPr="000F40F2">
        <w:rPr>
          <w:rFonts w:eastAsiaTheme="minorHAnsi"/>
          <w:i/>
          <w:iCs/>
        </w:rPr>
        <w:t>Multi-disciplinary niser activity - mercury in bass</w:t>
      </w:r>
      <w:r w:rsidRPr="000F40F2">
        <w:rPr>
          <w:rFonts w:eastAsiaTheme="minorHAnsi"/>
        </w:rPr>
        <w:t xml:space="preserve">. (2013, November 16). Retrieved from </w:t>
      </w:r>
      <w:hyperlink r:id="rId508" w:history="1">
        <w:r w:rsidRPr="000F40F2">
          <w:rPr>
            <w:rStyle w:val="Hyperlink"/>
            <w:rFonts w:eastAsiaTheme="minorHAnsi"/>
          </w:rPr>
          <w:t>http://gozips.uakron.edu/~nmimoto/pages/datasets/MercuryInBass - description.txt</w:t>
        </w:r>
      </w:hyperlink>
    </w:p>
    <w:p w14:paraId="730CE976" w14:textId="77777777" w:rsidR="009B471B" w:rsidRDefault="009B471B">
      <w:pPr>
        <w:rPr>
          <w:rFonts w:eastAsiaTheme="minorHAnsi"/>
          <w:i/>
          <w:iCs/>
        </w:rPr>
      </w:pPr>
    </w:p>
    <w:p w14:paraId="79BE7FE9" w14:textId="77777777" w:rsidR="009B471B" w:rsidRPr="000F40F2" w:rsidRDefault="009B471B">
      <w:pPr>
        <w:rPr>
          <w:rFonts w:eastAsiaTheme="minorHAnsi"/>
        </w:rPr>
      </w:pPr>
      <w:r w:rsidRPr="000F40F2">
        <w:rPr>
          <w:rFonts w:eastAsiaTheme="minorHAnsi"/>
          <w:i/>
          <w:iCs/>
        </w:rPr>
        <w:t>Pregnant woman receiving prenatal care</w:t>
      </w:r>
      <w:r w:rsidRPr="000F40F2">
        <w:rPr>
          <w:rFonts w:eastAsiaTheme="minorHAnsi"/>
        </w:rPr>
        <w:t xml:space="preserve">. (2013, October 14). Retrieved from </w:t>
      </w:r>
      <w:hyperlink r:id="rId509" w:history="1">
        <w:r w:rsidRPr="000F40F2">
          <w:rPr>
            <w:rStyle w:val="Hyperlink"/>
            <w:rFonts w:eastAsiaTheme="minorHAnsi"/>
          </w:rPr>
          <w:t>http://data.worldbank.org/indicator/SH.STA.ANVC.ZS</w:t>
        </w:r>
      </w:hyperlink>
    </w:p>
    <w:p w14:paraId="51654203" w14:textId="77777777" w:rsidR="009B471B" w:rsidRDefault="009B471B" w:rsidP="00C57EB0">
      <w:pPr>
        <w:pStyle w:val="NoSpacing"/>
        <w:rPr>
          <w:rFonts w:cs="Times New Roman"/>
          <w:i/>
          <w:iCs/>
        </w:rPr>
      </w:pPr>
    </w:p>
    <w:p w14:paraId="1C3E0981" w14:textId="77777777" w:rsidR="009B471B" w:rsidRPr="000F40F2" w:rsidRDefault="009B471B" w:rsidP="00C57EB0">
      <w:pPr>
        <w:pStyle w:val="NoSpacing"/>
        <w:rPr>
          <w:rFonts w:cs="Times New Roman"/>
        </w:rPr>
      </w:pPr>
      <w:r w:rsidRPr="000F40F2">
        <w:rPr>
          <w:rFonts w:cs="Times New Roman"/>
          <w:i/>
          <w:iCs/>
        </w:rPr>
        <w:t>Pulse rates before and after exercise</w:t>
      </w:r>
      <w:r w:rsidRPr="000F40F2">
        <w:rPr>
          <w:rFonts w:cs="Times New Roman"/>
        </w:rPr>
        <w:t xml:space="preserve">. (2013, September 25). Retrieved from </w:t>
      </w:r>
      <w:hyperlink r:id="rId510" w:history="1">
        <w:r w:rsidRPr="000F40F2">
          <w:rPr>
            <w:rStyle w:val="Hyperlink"/>
          </w:rPr>
          <w:t>http://www.statsci.org/data/oz/ms212.html</w:t>
        </w:r>
      </w:hyperlink>
    </w:p>
    <w:p w14:paraId="34A24788" w14:textId="77777777" w:rsidR="009B471B" w:rsidRDefault="009B471B">
      <w:pPr>
        <w:rPr>
          <w:rFonts w:eastAsiaTheme="minorHAnsi"/>
          <w:i/>
          <w:iCs/>
        </w:rPr>
      </w:pPr>
    </w:p>
    <w:p w14:paraId="12FF5715" w14:textId="7E804B9A" w:rsidR="009B471B" w:rsidRPr="000F40F2" w:rsidRDefault="00A7112D">
      <w:pPr>
        <w:rPr>
          <w:rFonts w:eastAsiaTheme="minorHAnsi"/>
        </w:rPr>
      </w:pPr>
      <w:r>
        <w:rPr>
          <w:rFonts w:eastAsiaTheme="minorHAnsi"/>
          <w:i/>
          <w:iCs/>
        </w:rPr>
        <w:t>SOCR</w:t>
      </w:r>
      <w:r w:rsidR="009B471B" w:rsidRPr="000F40F2">
        <w:rPr>
          <w:rFonts w:eastAsiaTheme="minorHAnsi"/>
          <w:i/>
          <w:iCs/>
        </w:rPr>
        <w:t xml:space="preserve"> data 2008 world countries rankings</w:t>
      </w:r>
      <w:r w:rsidR="009B471B" w:rsidRPr="000F40F2">
        <w:rPr>
          <w:rFonts w:eastAsiaTheme="minorHAnsi"/>
        </w:rPr>
        <w:t xml:space="preserve">. (2013, November 16). Retrieved from </w:t>
      </w:r>
      <w:hyperlink r:id="rId511" w:history="1">
        <w:r w:rsidR="009B471B" w:rsidRPr="000F40F2">
          <w:rPr>
            <w:rStyle w:val="Hyperlink"/>
            <w:rFonts w:eastAsiaTheme="minorHAnsi"/>
          </w:rPr>
          <w:t>http://wiki.stat.ucla.edu/socr/index.php/SOCR_Data_2008_World_CountriesRankings</w:t>
        </w:r>
      </w:hyperlink>
    </w:p>
    <w:p w14:paraId="509EE919" w14:textId="77777777" w:rsidR="009B471B" w:rsidRDefault="009B471B">
      <w:pPr>
        <w:rPr>
          <w:rFonts w:eastAsiaTheme="minorHAnsi"/>
          <w:i/>
          <w:iCs/>
        </w:rPr>
      </w:pPr>
    </w:p>
    <w:p w14:paraId="68BC8376" w14:textId="77777777" w:rsidR="009B471B" w:rsidRPr="000F40F2" w:rsidRDefault="009B471B">
      <w:pPr>
        <w:rPr>
          <w:rFonts w:eastAsiaTheme="minorHAnsi"/>
        </w:rPr>
      </w:pPr>
      <w:r w:rsidRPr="000F40F2">
        <w:rPr>
          <w:rFonts w:eastAsiaTheme="minorHAnsi"/>
          <w:i/>
          <w:iCs/>
        </w:rPr>
        <w:t>Student t-distribution</w:t>
      </w:r>
      <w:r w:rsidRPr="000F40F2">
        <w:rPr>
          <w:rFonts w:eastAsiaTheme="minorHAnsi"/>
        </w:rPr>
        <w:t xml:space="preserve">. (2013, November 25). Retrieved from </w:t>
      </w:r>
      <w:hyperlink r:id="rId512" w:history="1">
        <w:r w:rsidRPr="000F40F2">
          <w:rPr>
            <w:rStyle w:val="Hyperlink"/>
            <w:rFonts w:eastAsiaTheme="minorHAnsi"/>
          </w:rPr>
          <w:t>http://lib.stat.cmu.edu/DASL/Stories/student.html</w:t>
        </w:r>
      </w:hyperlink>
    </w:p>
    <w:p w14:paraId="7B6142DD" w14:textId="77777777" w:rsidR="009B471B" w:rsidRDefault="009B471B">
      <w:pPr>
        <w:rPr>
          <w:rFonts w:eastAsiaTheme="minorHAnsi"/>
          <w:i/>
          <w:iCs/>
        </w:rPr>
      </w:pPr>
    </w:p>
    <w:p w14:paraId="230C46F9" w14:textId="2874A593" w:rsidR="009B471B" w:rsidRPr="000F40F2" w:rsidRDefault="00A7112D">
      <w:pPr>
        <w:rPr>
          <w:rFonts w:eastAsiaTheme="minorHAnsi"/>
        </w:rPr>
      </w:pPr>
      <w:r>
        <w:rPr>
          <w:rFonts w:eastAsiaTheme="minorHAnsi"/>
          <w:i/>
          <w:iCs/>
        </w:rPr>
        <w:t>WHO</w:t>
      </w:r>
      <w:r w:rsidR="009B471B" w:rsidRPr="000F40F2">
        <w:rPr>
          <w:rFonts w:eastAsiaTheme="minorHAnsi"/>
          <w:i/>
          <w:iCs/>
        </w:rPr>
        <w:t xml:space="preserve"> life expectancy</w:t>
      </w:r>
      <w:r w:rsidR="009B471B" w:rsidRPr="000F40F2">
        <w:rPr>
          <w:rFonts w:eastAsiaTheme="minorHAnsi"/>
        </w:rPr>
        <w:t xml:space="preserve">. (2013, September 19). Retrieved from </w:t>
      </w:r>
      <w:hyperlink r:id="rId513" w:history="1">
        <w:r w:rsidR="009B471B" w:rsidRPr="000F40F2">
          <w:rPr>
            <w:rStyle w:val="Hyperlink"/>
            <w:rFonts w:eastAsiaTheme="minorHAnsi"/>
          </w:rPr>
          <w:t>http://www.who.int/gho/mortality_burden_disease/life_tables/situation_trends/en/index.html</w:t>
        </w:r>
      </w:hyperlink>
    </w:p>
    <w:p w14:paraId="0F751F26" w14:textId="46881E8F" w:rsidR="00A11945" w:rsidRDefault="00A11945">
      <w:r>
        <w:br w:type="page"/>
      </w:r>
    </w:p>
    <w:p w14:paraId="6F092CF6" w14:textId="77777777" w:rsidR="003B5A4C" w:rsidRDefault="003B5A4C"/>
    <w:sectPr w:rsidR="003B5A4C" w:rsidSect="004C348A">
      <w:headerReference w:type="even" r:id="rId514"/>
      <w:headerReference w:type="default" r:id="rId515"/>
      <w:footerReference w:type="even" r:id="rId516"/>
      <w:footerReference w:type="default" r:id="rId517"/>
      <w:pgSz w:w="12240" w:h="15840"/>
      <w:pgMar w:top="1440" w:right="1800" w:bottom="1440" w:left="1800" w:header="720" w:footer="720" w:gutter="0"/>
      <w:pgNumType w:start="229"/>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644BD9" w14:textId="77777777" w:rsidR="003F4D53" w:rsidRDefault="003F4D53" w:rsidP="003F4D53">
      <w:r>
        <w:separator/>
      </w:r>
    </w:p>
  </w:endnote>
  <w:endnote w:type="continuationSeparator" w:id="0">
    <w:p w14:paraId="2DC1A9A4" w14:textId="77777777" w:rsidR="003F4D53" w:rsidRDefault="003F4D53" w:rsidP="003F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F617E" w14:textId="53908744" w:rsidR="003F4D53" w:rsidRDefault="003F4D53" w:rsidP="003F4D53">
    <w:pPr>
      <w:pStyle w:val="Footer"/>
      <w:pBdr>
        <w:top w:val="single" w:sz="4" w:space="1" w:color="auto"/>
      </w:pBdr>
    </w:pPr>
    <w:r>
      <w:rPr>
        <w:rStyle w:val="PageNumber"/>
      </w:rPr>
      <w:fldChar w:fldCharType="begin"/>
    </w:r>
    <w:r>
      <w:rPr>
        <w:rStyle w:val="PageNumber"/>
      </w:rPr>
      <w:instrText xml:space="preserve"> PAGE </w:instrText>
    </w:r>
    <w:r>
      <w:rPr>
        <w:rStyle w:val="PageNumber"/>
      </w:rPr>
      <w:fldChar w:fldCharType="separate"/>
    </w:r>
    <w:r w:rsidR="00EF6A86">
      <w:rPr>
        <w:rStyle w:val="PageNumber"/>
        <w:noProof/>
      </w:rPr>
      <w:t>230</w:t>
    </w:r>
    <w:r>
      <w:rPr>
        <w:rStyle w:val="PageNumber"/>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B3294" w14:textId="64AA2EF4" w:rsidR="003F4D53" w:rsidRDefault="00A11945" w:rsidP="003F4D53">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sidR="00EF6A86">
      <w:rPr>
        <w:rStyle w:val="PageNumber"/>
        <w:noProof/>
      </w:rPr>
      <w:t>229</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54DCA2" w14:textId="77777777" w:rsidR="003F4D53" w:rsidRDefault="003F4D53" w:rsidP="003F4D53">
      <w:r>
        <w:separator/>
      </w:r>
    </w:p>
  </w:footnote>
  <w:footnote w:type="continuationSeparator" w:id="0">
    <w:p w14:paraId="0FB995CE" w14:textId="77777777" w:rsidR="003F4D53" w:rsidRDefault="003F4D53" w:rsidP="003F4D5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2E45A" w14:textId="77777777" w:rsidR="003F4D53" w:rsidRDefault="003F4D53" w:rsidP="003F4D53">
    <w:pPr>
      <w:pStyle w:val="Header"/>
      <w:pBdr>
        <w:bottom w:val="single" w:sz="4" w:space="1" w:color="auto"/>
      </w:pBdr>
    </w:pPr>
    <w:r>
      <w:t>Chapter 7: One-Sample Inference</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1E8DE1" w14:textId="77777777" w:rsidR="003F4D53" w:rsidRDefault="003F4D53" w:rsidP="003F4D53">
    <w:pPr>
      <w:pStyle w:val="Header"/>
      <w:pBdr>
        <w:bottom w:val="single" w:sz="4" w:space="1" w:color="auto"/>
      </w:pBdr>
      <w:jc w:val="right"/>
    </w:pPr>
    <w:r>
      <w:t>Chapter 7: One-Sample Inference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26014"/>
    <w:multiLevelType w:val="hybridMultilevel"/>
    <w:tmpl w:val="A87E7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C34D2A"/>
    <w:multiLevelType w:val="hybridMultilevel"/>
    <w:tmpl w:val="A1EA36FE"/>
    <w:lvl w:ilvl="0" w:tplc="6E02A6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2A18A0"/>
    <w:multiLevelType w:val="hybridMultilevel"/>
    <w:tmpl w:val="0C9033E8"/>
    <w:lvl w:ilvl="0" w:tplc="19E00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BF4CC0"/>
    <w:multiLevelType w:val="multilevel"/>
    <w:tmpl w:val="AF167D5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0BBF474F"/>
    <w:multiLevelType w:val="multilevel"/>
    <w:tmpl w:val="EB909D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0D45432"/>
    <w:multiLevelType w:val="hybridMultilevel"/>
    <w:tmpl w:val="BEA66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F75EEA"/>
    <w:multiLevelType w:val="hybridMultilevel"/>
    <w:tmpl w:val="B86C9574"/>
    <w:lvl w:ilvl="0" w:tplc="481CD2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67652D"/>
    <w:multiLevelType w:val="hybridMultilevel"/>
    <w:tmpl w:val="CF8A6DD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B145656"/>
    <w:multiLevelType w:val="hybridMultilevel"/>
    <w:tmpl w:val="DDA46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106E79"/>
    <w:multiLevelType w:val="hybridMultilevel"/>
    <w:tmpl w:val="1DA48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4A1B9B"/>
    <w:multiLevelType w:val="hybridMultilevel"/>
    <w:tmpl w:val="65C83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C10545"/>
    <w:multiLevelType w:val="hybridMultilevel"/>
    <w:tmpl w:val="22543DE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E64765C"/>
    <w:multiLevelType w:val="hybridMultilevel"/>
    <w:tmpl w:val="0242175C"/>
    <w:lvl w:ilvl="0" w:tplc="F644204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7D1A86"/>
    <w:multiLevelType w:val="hybridMultilevel"/>
    <w:tmpl w:val="720477E8"/>
    <w:lvl w:ilvl="0" w:tplc="967CA034">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0CA6AB6"/>
    <w:multiLevelType w:val="hybridMultilevel"/>
    <w:tmpl w:val="3AD69A38"/>
    <w:lvl w:ilvl="0" w:tplc="4944448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27111A"/>
    <w:multiLevelType w:val="hybridMultilevel"/>
    <w:tmpl w:val="AF167D5C"/>
    <w:lvl w:ilvl="0" w:tplc="F6442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9D25C3A"/>
    <w:multiLevelType w:val="hybridMultilevel"/>
    <w:tmpl w:val="B6821A0E"/>
    <w:lvl w:ilvl="0" w:tplc="6D5A9C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B84A13"/>
    <w:multiLevelType w:val="multilevel"/>
    <w:tmpl w:val="240AF3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E2B326A"/>
    <w:multiLevelType w:val="hybridMultilevel"/>
    <w:tmpl w:val="B52E3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27018C"/>
    <w:multiLevelType w:val="hybridMultilevel"/>
    <w:tmpl w:val="413AB670"/>
    <w:lvl w:ilvl="0" w:tplc="737E03F8">
      <w:start w:val="1"/>
      <w:numFmt w:val="lowerLetter"/>
      <w:lvlText w:val="%1."/>
      <w:lvlJc w:val="left"/>
      <w:pPr>
        <w:tabs>
          <w:tab w:val="num" w:pos="1080"/>
        </w:tabs>
        <w:ind w:left="1080" w:hanging="720"/>
      </w:pPr>
      <w:rPr>
        <w:rFonts w:ascii="Times New Roman" w:eastAsia="Times New Roman" w:hAnsi="Times New Roman" w:cs="Times New Roman"/>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nsid w:val="46CF3862"/>
    <w:multiLevelType w:val="hybridMultilevel"/>
    <w:tmpl w:val="E3EA257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C8A1B89"/>
    <w:multiLevelType w:val="hybridMultilevel"/>
    <w:tmpl w:val="C9463CEE"/>
    <w:lvl w:ilvl="0" w:tplc="F160B7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D3F2E73"/>
    <w:multiLevelType w:val="multilevel"/>
    <w:tmpl w:val="2292B0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8242ACE"/>
    <w:multiLevelType w:val="hybridMultilevel"/>
    <w:tmpl w:val="550C11B0"/>
    <w:lvl w:ilvl="0" w:tplc="401CC4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BB2062B"/>
    <w:multiLevelType w:val="hybridMultilevel"/>
    <w:tmpl w:val="E26CE674"/>
    <w:lvl w:ilvl="0" w:tplc="475ACF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3E72C7"/>
    <w:multiLevelType w:val="hybridMultilevel"/>
    <w:tmpl w:val="66648F0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C5208A1"/>
    <w:multiLevelType w:val="hybridMultilevel"/>
    <w:tmpl w:val="DDBADBBA"/>
    <w:lvl w:ilvl="0" w:tplc="0EDC668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C723F95"/>
    <w:multiLevelType w:val="hybridMultilevel"/>
    <w:tmpl w:val="CD2E17D8"/>
    <w:lvl w:ilvl="0" w:tplc="9AA636F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B56640"/>
    <w:multiLevelType w:val="hybridMultilevel"/>
    <w:tmpl w:val="2AEE6E0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31977E0"/>
    <w:multiLevelType w:val="hybridMultilevel"/>
    <w:tmpl w:val="D8F021A2"/>
    <w:lvl w:ilvl="0" w:tplc="953C9B0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265FBB"/>
    <w:multiLevelType w:val="hybridMultilevel"/>
    <w:tmpl w:val="0AE66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1A31D3"/>
    <w:multiLevelType w:val="hybridMultilevel"/>
    <w:tmpl w:val="B90CB2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A15069B"/>
    <w:multiLevelType w:val="hybridMultilevel"/>
    <w:tmpl w:val="262484DA"/>
    <w:lvl w:ilvl="0" w:tplc="7640DF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A340D4B"/>
    <w:multiLevelType w:val="hybridMultilevel"/>
    <w:tmpl w:val="35682A38"/>
    <w:lvl w:ilvl="0" w:tplc="F6442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B945BD7"/>
    <w:multiLevelType w:val="hybridMultilevel"/>
    <w:tmpl w:val="3474B994"/>
    <w:lvl w:ilvl="0" w:tplc="363086CE">
      <w:start w:val="1"/>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35">
    <w:nsid w:val="6E2D072C"/>
    <w:multiLevelType w:val="hybridMultilevel"/>
    <w:tmpl w:val="AB461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9717C1"/>
    <w:multiLevelType w:val="hybridMultilevel"/>
    <w:tmpl w:val="D3FE3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1A21359"/>
    <w:multiLevelType w:val="hybridMultilevel"/>
    <w:tmpl w:val="9FB0D3CA"/>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8">
    <w:nsid w:val="79241DF9"/>
    <w:multiLevelType w:val="hybridMultilevel"/>
    <w:tmpl w:val="BA4EE188"/>
    <w:lvl w:ilvl="0" w:tplc="44583B3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4"/>
  </w:num>
  <w:num w:numId="2">
    <w:abstractNumId w:val="31"/>
  </w:num>
  <w:num w:numId="3">
    <w:abstractNumId w:val="16"/>
  </w:num>
  <w:num w:numId="4">
    <w:abstractNumId w:val="15"/>
  </w:num>
  <w:num w:numId="5">
    <w:abstractNumId w:val="18"/>
  </w:num>
  <w:num w:numId="6">
    <w:abstractNumId w:val="3"/>
  </w:num>
  <w:num w:numId="7">
    <w:abstractNumId w:val="12"/>
  </w:num>
  <w:num w:numId="8">
    <w:abstractNumId w:val="38"/>
  </w:num>
  <w:num w:numId="9">
    <w:abstractNumId w:val="30"/>
  </w:num>
  <w:num w:numId="10">
    <w:abstractNumId w:val="23"/>
  </w:num>
  <w:num w:numId="11">
    <w:abstractNumId w:val="24"/>
  </w:num>
  <w:num w:numId="12">
    <w:abstractNumId w:val="19"/>
  </w:num>
  <w:num w:numId="13">
    <w:abstractNumId w:val="37"/>
  </w:num>
  <w:num w:numId="14">
    <w:abstractNumId w:val="10"/>
  </w:num>
  <w:num w:numId="15">
    <w:abstractNumId w:val="13"/>
  </w:num>
  <w:num w:numId="16">
    <w:abstractNumId w:val="33"/>
  </w:num>
  <w:num w:numId="17">
    <w:abstractNumId w:val="21"/>
  </w:num>
  <w:num w:numId="18">
    <w:abstractNumId w:val="0"/>
  </w:num>
  <w:num w:numId="19">
    <w:abstractNumId w:val="32"/>
  </w:num>
  <w:num w:numId="20">
    <w:abstractNumId w:val="9"/>
  </w:num>
  <w:num w:numId="21">
    <w:abstractNumId w:val="28"/>
  </w:num>
  <w:num w:numId="22">
    <w:abstractNumId w:val="35"/>
  </w:num>
  <w:num w:numId="23">
    <w:abstractNumId w:val="7"/>
  </w:num>
  <w:num w:numId="24">
    <w:abstractNumId w:val="25"/>
  </w:num>
  <w:num w:numId="25">
    <w:abstractNumId w:val="36"/>
  </w:num>
  <w:num w:numId="26">
    <w:abstractNumId w:val="20"/>
  </w:num>
  <w:num w:numId="27">
    <w:abstractNumId w:val="5"/>
  </w:num>
  <w:num w:numId="28">
    <w:abstractNumId w:val="11"/>
  </w:num>
  <w:num w:numId="29">
    <w:abstractNumId w:val="26"/>
  </w:num>
  <w:num w:numId="30">
    <w:abstractNumId w:val="1"/>
  </w:num>
  <w:num w:numId="31">
    <w:abstractNumId w:val="6"/>
  </w:num>
  <w:num w:numId="32">
    <w:abstractNumId w:val="29"/>
  </w:num>
  <w:num w:numId="33">
    <w:abstractNumId w:val="2"/>
  </w:num>
  <w:num w:numId="34">
    <w:abstractNumId w:val="14"/>
  </w:num>
  <w:num w:numId="35">
    <w:abstractNumId w:val="8"/>
  </w:num>
  <w:num w:numId="36">
    <w:abstractNumId w:val="27"/>
  </w:num>
  <w:num w:numId="37">
    <w:abstractNumId w:val="17"/>
  </w:num>
  <w:num w:numId="38">
    <w:abstractNumId w:val="4"/>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evenAndOddHeaders/>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92F"/>
    <w:rsid w:val="00007036"/>
    <w:rsid w:val="000124C7"/>
    <w:rsid w:val="00024D62"/>
    <w:rsid w:val="00037FD3"/>
    <w:rsid w:val="000821C7"/>
    <w:rsid w:val="00093DB2"/>
    <w:rsid w:val="000F40F2"/>
    <w:rsid w:val="000F476C"/>
    <w:rsid w:val="001143CA"/>
    <w:rsid w:val="00127DAA"/>
    <w:rsid w:val="00132DB4"/>
    <w:rsid w:val="00133BC8"/>
    <w:rsid w:val="00164603"/>
    <w:rsid w:val="001C05A7"/>
    <w:rsid w:val="001C0A1E"/>
    <w:rsid w:val="001D607E"/>
    <w:rsid w:val="0021086E"/>
    <w:rsid w:val="00286EF8"/>
    <w:rsid w:val="002B3FBE"/>
    <w:rsid w:val="002B78E9"/>
    <w:rsid w:val="00344D00"/>
    <w:rsid w:val="00395880"/>
    <w:rsid w:val="003A161B"/>
    <w:rsid w:val="003A242F"/>
    <w:rsid w:val="003B5A4C"/>
    <w:rsid w:val="003C2754"/>
    <w:rsid w:val="003D361D"/>
    <w:rsid w:val="003F4D53"/>
    <w:rsid w:val="004654F3"/>
    <w:rsid w:val="0046713B"/>
    <w:rsid w:val="00490FA5"/>
    <w:rsid w:val="004B1947"/>
    <w:rsid w:val="004B543A"/>
    <w:rsid w:val="004B6071"/>
    <w:rsid w:val="004C348A"/>
    <w:rsid w:val="0052124A"/>
    <w:rsid w:val="00527681"/>
    <w:rsid w:val="00575FDD"/>
    <w:rsid w:val="005F5C11"/>
    <w:rsid w:val="0060304C"/>
    <w:rsid w:val="0061358E"/>
    <w:rsid w:val="006245FE"/>
    <w:rsid w:val="00674E52"/>
    <w:rsid w:val="006E225A"/>
    <w:rsid w:val="0072359C"/>
    <w:rsid w:val="00793D1C"/>
    <w:rsid w:val="007E4126"/>
    <w:rsid w:val="00815817"/>
    <w:rsid w:val="0082453D"/>
    <w:rsid w:val="00853F3F"/>
    <w:rsid w:val="00855901"/>
    <w:rsid w:val="00863C78"/>
    <w:rsid w:val="00873D6C"/>
    <w:rsid w:val="008B2473"/>
    <w:rsid w:val="008C425A"/>
    <w:rsid w:val="008D3E9C"/>
    <w:rsid w:val="00945370"/>
    <w:rsid w:val="00961028"/>
    <w:rsid w:val="009646BA"/>
    <w:rsid w:val="00980D89"/>
    <w:rsid w:val="009B471B"/>
    <w:rsid w:val="009F32A5"/>
    <w:rsid w:val="00A11945"/>
    <w:rsid w:val="00A40399"/>
    <w:rsid w:val="00A52492"/>
    <w:rsid w:val="00A60EF8"/>
    <w:rsid w:val="00A624A8"/>
    <w:rsid w:val="00A66DDB"/>
    <w:rsid w:val="00A7112D"/>
    <w:rsid w:val="00A73648"/>
    <w:rsid w:val="00A92A10"/>
    <w:rsid w:val="00AA03A5"/>
    <w:rsid w:val="00AB13A2"/>
    <w:rsid w:val="00AE092F"/>
    <w:rsid w:val="00AE5086"/>
    <w:rsid w:val="00B06561"/>
    <w:rsid w:val="00B4782E"/>
    <w:rsid w:val="00BC12F5"/>
    <w:rsid w:val="00BF31C2"/>
    <w:rsid w:val="00BF3561"/>
    <w:rsid w:val="00C41E0E"/>
    <w:rsid w:val="00C57EB0"/>
    <w:rsid w:val="00C6447F"/>
    <w:rsid w:val="00CB429C"/>
    <w:rsid w:val="00CC6027"/>
    <w:rsid w:val="00D3555E"/>
    <w:rsid w:val="00D715B6"/>
    <w:rsid w:val="00DA198B"/>
    <w:rsid w:val="00DB315E"/>
    <w:rsid w:val="00E667B4"/>
    <w:rsid w:val="00ED32BF"/>
    <w:rsid w:val="00EF4B8B"/>
    <w:rsid w:val="00EF6A86"/>
    <w:rsid w:val="00F24957"/>
    <w:rsid w:val="00F347F8"/>
    <w:rsid w:val="00FA68E1"/>
    <w:rsid w:val="00FE37B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AFD4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92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TConvertedEquation">
    <w:name w:val="MTConvertedEquation"/>
    <w:basedOn w:val="DefaultParagraphFont"/>
    <w:rsid w:val="00AE092F"/>
    <w:rPr>
      <w:b/>
      <w:sz w:val="28"/>
      <w:szCs w:val="28"/>
    </w:rPr>
  </w:style>
  <w:style w:type="table" w:styleId="TableGrid">
    <w:name w:val="Table Grid"/>
    <w:basedOn w:val="TableNormal"/>
    <w:uiPriority w:val="59"/>
    <w:rsid w:val="00AE092F"/>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CB429C"/>
    <w:rPr>
      <w:rFonts w:ascii="Times New Roman" w:eastAsiaTheme="minorEastAsia" w:hAnsi="Times New Roman"/>
      <w:lang w:eastAsia="ja-JP"/>
    </w:rPr>
  </w:style>
  <w:style w:type="paragraph" w:styleId="Header">
    <w:name w:val="header"/>
    <w:basedOn w:val="Normal"/>
    <w:link w:val="HeaderChar"/>
    <w:uiPriority w:val="99"/>
    <w:unhideWhenUsed/>
    <w:rsid w:val="003F4D53"/>
    <w:pPr>
      <w:tabs>
        <w:tab w:val="center" w:pos="4320"/>
        <w:tab w:val="right" w:pos="8640"/>
      </w:tabs>
    </w:pPr>
  </w:style>
  <w:style w:type="character" w:customStyle="1" w:styleId="HeaderChar">
    <w:name w:val="Header Char"/>
    <w:basedOn w:val="DefaultParagraphFont"/>
    <w:link w:val="Header"/>
    <w:uiPriority w:val="99"/>
    <w:rsid w:val="003F4D53"/>
    <w:rPr>
      <w:rFonts w:ascii="Times New Roman" w:eastAsia="Times New Roman" w:hAnsi="Times New Roman" w:cs="Times New Roman"/>
    </w:rPr>
  </w:style>
  <w:style w:type="paragraph" w:styleId="Footer">
    <w:name w:val="footer"/>
    <w:basedOn w:val="Normal"/>
    <w:link w:val="FooterChar"/>
    <w:uiPriority w:val="99"/>
    <w:unhideWhenUsed/>
    <w:rsid w:val="003F4D53"/>
    <w:pPr>
      <w:tabs>
        <w:tab w:val="center" w:pos="4320"/>
        <w:tab w:val="right" w:pos="8640"/>
      </w:tabs>
    </w:pPr>
  </w:style>
  <w:style w:type="character" w:customStyle="1" w:styleId="FooterChar">
    <w:name w:val="Footer Char"/>
    <w:basedOn w:val="DefaultParagraphFont"/>
    <w:link w:val="Footer"/>
    <w:uiPriority w:val="99"/>
    <w:rsid w:val="003F4D53"/>
    <w:rPr>
      <w:rFonts w:ascii="Times New Roman" w:eastAsia="Times New Roman" w:hAnsi="Times New Roman" w:cs="Times New Roman"/>
    </w:rPr>
  </w:style>
  <w:style w:type="character" w:styleId="PageNumber">
    <w:name w:val="page number"/>
    <w:basedOn w:val="DefaultParagraphFont"/>
    <w:uiPriority w:val="99"/>
    <w:semiHidden/>
    <w:unhideWhenUsed/>
    <w:rsid w:val="003F4D53"/>
  </w:style>
  <w:style w:type="paragraph" w:styleId="ListParagraph">
    <w:name w:val="List Paragraph"/>
    <w:basedOn w:val="Normal"/>
    <w:uiPriority w:val="34"/>
    <w:qFormat/>
    <w:rsid w:val="00286EF8"/>
    <w:pPr>
      <w:ind w:left="720"/>
      <w:contextualSpacing/>
    </w:pPr>
  </w:style>
  <w:style w:type="character" w:styleId="Hyperlink">
    <w:name w:val="Hyperlink"/>
    <w:basedOn w:val="DefaultParagraphFont"/>
    <w:uiPriority w:val="99"/>
    <w:unhideWhenUsed/>
    <w:rsid w:val="00133BC8"/>
    <w:rPr>
      <w:color w:val="0000FF" w:themeColor="hyperlink"/>
      <w:u w:val="single"/>
    </w:rPr>
  </w:style>
  <w:style w:type="character" w:styleId="FollowedHyperlink">
    <w:name w:val="FollowedHyperlink"/>
    <w:basedOn w:val="DefaultParagraphFont"/>
    <w:uiPriority w:val="99"/>
    <w:semiHidden/>
    <w:unhideWhenUsed/>
    <w:rsid w:val="000124C7"/>
    <w:rPr>
      <w:color w:val="800080" w:themeColor="followedHyperlink"/>
      <w:u w:val="single"/>
    </w:rPr>
  </w:style>
  <w:style w:type="paragraph" w:styleId="DocumentMap">
    <w:name w:val="Document Map"/>
    <w:basedOn w:val="Normal"/>
    <w:link w:val="DocumentMapChar"/>
    <w:uiPriority w:val="99"/>
    <w:semiHidden/>
    <w:unhideWhenUsed/>
    <w:rsid w:val="009B471B"/>
    <w:rPr>
      <w:rFonts w:ascii="Lucida Grande" w:hAnsi="Lucida Grande" w:cs="Lucida Grande"/>
    </w:rPr>
  </w:style>
  <w:style w:type="character" w:customStyle="1" w:styleId="DocumentMapChar">
    <w:name w:val="Document Map Char"/>
    <w:basedOn w:val="DefaultParagraphFont"/>
    <w:link w:val="DocumentMap"/>
    <w:uiPriority w:val="99"/>
    <w:semiHidden/>
    <w:rsid w:val="009B471B"/>
    <w:rPr>
      <w:rFonts w:ascii="Lucida Grande" w:eastAsia="Times New Roman" w:hAnsi="Lucida Grande" w:cs="Lucida Gran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92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TConvertedEquation">
    <w:name w:val="MTConvertedEquation"/>
    <w:basedOn w:val="DefaultParagraphFont"/>
    <w:rsid w:val="00AE092F"/>
    <w:rPr>
      <w:b/>
      <w:sz w:val="28"/>
      <w:szCs w:val="28"/>
    </w:rPr>
  </w:style>
  <w:style w:type="table" w:styleId="TableGrid">
    <w:name w:val="Table Grid"/>
    <w:basedOn w:val="TableNormal"/>
    <w:uiPriority w:val="59"/>
    <w:rsid w:val="00AE092F"/>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CB429C"/>
    <w:rPr>
      <w:rFonts w:ascii="Times New Roman" w:eastAsiaTheme="minorEastAsia" w:hAnsi="Times New Roman"/>
      <w:lang w:eastAsia="ja-JP"/>
    </w:rPr>
  </w:style>
  <w:style w:type="paragraph" w:styleId="Header">
    <w:name w:val="header"/>
    <w:basedOn w:val="Normal"/>
    <w:link w:val="HeaderChar"/>
    <w:uiPriority w:val="99"/>
    <w:unhideWhenUsed/>
    <w:rsid w:val="003F4D53"/>
    <w:pPr>
      <w:tabs>
        <w:tab w:val="center" w:pos="4320"/>
        <w:tab w:val="right" w:pos="8640"/>
      </w:tabs>
    </w:pPr>
  </w:style>
  <w:style w:type="character" w:customStyle="1" w:styleId="HeaderChar">
    <w:name w:val="Header Char"/>
    <w:basedOn w:val="DefaultParagraphFont"/>
    <w:link w:val="Header"/>
    <w:uiPriority w:val="99"/>
    <w:rsid w:val="003F4D53"/>
    <w:rPr>
      <w:rFonts w:ascii="Times New Roman" w:eastAsia="Times New Roman" w:hAnsi="Times New Roman" w:cs="Times New Roman"/>
    </w:rPr>
  </w:style>
  <w:style w:type="paragraph" w:styleId="Footer">
    <w:name w:val="footer"/>
    <w:basedOn w:val="Normal"/>
    <w:link w:val="FooterChar"/>
    <w:uiPriority w:val="99"/>
    <w:unhideWhenUsed/>
    <w:rsid w:val="003F4D53"/>
    <w:pPr>
      <w:tabs>
        <w:tab w:val="center" w:pos="4320"/>
        <w:tab w:val="right" w:pos="8640"/>
      </w:tabs>
    </w:pPr>
  </w:style>
  <w:style w:type="character" w:customStyle="1" w:styleId="FooterChar">
    <w:name w:val="Footer Char"/>
    <w:basedOn w:val="DefaultParagraphFont"/>
    <w:link w:val="Footer"/>
    <w:uiPriority w:val="99"/>
    <w:rsid w:val="003F4D53"/>
    <w:rPr>
      <w:rFonts w:ascii="Times New Roman" w:eastAsia="Times New Roman" w:hAnsi="Times New Roman" w:cs="Times New Roman"/>
    </w:rPr>
  </w:style>
  <w:style w:type="character" w:styleId="PageNumber">
    <w:name w:val="page number"/>
    <w:basedOn w:val="DefaultParagraphFont"/>
    <w:uiPriority w:val="99"/>
    <w:semiHidden/>
    <w:unhideWhenUsed/>
    <w:rsid w:val="003F4D53"/>
  </w:style>
  <w:style w:type="paragraph" w:styleId="ListParagraph">
    <w:name w:val="List Paragraph"/>
    <w:basedOn w:val="Normal"/>
    <w:uiPriority w:val="34"/>
    <w:qFormat/>
    <w:rsid w:val="00286EF8"/>
    <w:pPr>
      <w:ind w:left="720"/>
      <w:contextualSpacing/>
    </w:pPr>
  </w:style>
  <w:style w:type="character" w:styleId="Hyperlink">
    <w:name w:val="Hyperlink"/>
    <w:basedOn w:val="DefaultParagraphFont"/>
    <w:uiPriority w:val="99"/>
    <w:unhideWhenUsed/>
    <w:rsid w:val="00133BC8"/>
    <w:rPr>
      <w:color w:val="0000FF" w:themeColor="hyperlink"/>
      <w:u w:val="single"/>
    </w:rPr>
  </w:style>
  <w:style w:type="character" w:styleId="FollowedHyperlink">
    <w:name w:val="FollowedHyperlink"/>
    <w:basedOn w:val="DefaultParagraphFont"/>
    <w:uiPriority w:val="99"/>
    <w:semiHidden/>
    <w:unhideWhenUsed/>
    <w:rsid w:val="000124C7"/>
    <w:rPr>
      <w:color w:val="800080" w:themeColor="followedHyperlink"/>
      <w:u w:val="single"/>
    </w:rPr>
  </w:style>
  <w:style w:type="paragraph" w:styleId="DocumentMap">
    <w:name w:val="Document Map"/>
    <w:basedOn w:val="Normal"/>
    <w:link w:val="DocumentMapChar"/>
    <w:uiPriority w:val="99"/>
    <w:semiHidden/>
    <w:unhideWhenUsed/>
    <w:rsid w:val="009B471B"/>
    <w:rPr>
      <w:rFonts w:ascii="Lucida Grande" w:hAnsi="Lucida Grande" w:cs="Lucida Grande"/>
    </w:rPr>
  </w:style>
  <w:style w:type="character" w:customStyle="1" w:styleId="DocumentMapChar">
    <w:name w:val="Document Map Char"/>
    <w:basedOn w:val="DefaultParagraphFont"/>
    <w:link w:val="DocumentMap"/>
    <w:uiPriority w:val="99"/>
    <w:semiHidden/>
    <w:rsid w:val="009B471B"/>
    <w:rPr>
      <w:rFonts w:ascii="Lucida Grande" w:eastAsia="Times New Roman" w:hAnsi="Lucida Grande" w:cs="Lucida Gran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06525">
      <w:bodyDiv w:val="1"/>
      <w:marLeft w:val="0"/>
      <w:marRight w:val="0"/>
      <w:marTop w:val="0"/>
      <w:marBottom w:val="0"/>
      <w:divBdr>
        <w:top w:val="none" w:sz="0" w:space="0" w:color="auto"/>
        <w:left w:val="none" w:sz="0" w:space="0" w:color="auto"/>
        <w:bottom w:val="none" w:sz="0" w:space="0" w:color="auto"/>
        <w:right w:val="none" w:sz="0" w:space="0" w:color="auto"/>
      </w:divBdr>
    </w:div>
    <w:div w:id="192303953">
      <w:bodyDiv w:val="1"/>
      <w:marLeft w:val="0"/>
      <w:marRight w:val="0"/>
      <w:marTop w:val="0"/>
      <w:marBottom w:val="0"/>
      <w:divBdr>
        <w:top w:val="none" w:sz="0" w:space="0" w:color="auto"/>
        <w:left w:val="none" w:sz="0" w:space="0" w:color="auto"/>
        <w:bottom w:val="none" w:sz="0" w:space="0" w:color="auto"/>
        <w:right w:val="none" w:sz="0" w:space="0" w:color="auto"/>
      </w:divBdr>
    </w:div>
    <w:div w:id="433593310">
      <w:bodyDiv w:val="1"/>
      <w:marLeft w:val="0"/>
      <w:marRight w:val="0"/>
      <w:marTop w:val="0"/>
      <w:marBottom w:val="0"/>
      <w:divBdr>
        <w:top w:val="none" w:sz="0" w:space="0" w:color="auto"/>
        <w:left w:val="none" w:sz="0" w:space="0" w:color="auto"/>
        <w:bottom w:val="none" w:sz="0" w:space="0" w:color="auto"/>
        <w:right w:val="none" w:sz="0" w:space="0" w:color="auto"/>
      </w:divBdr>
    </w:div>
    <w:div w:id="601377371">
      <w:bodyDiv w:val="1"/>
      <w:marLeft w:val="0"/>
      <w:marRight w:val="0"/>
      <w:marTop w:val="0"/>
      <w:marBottom w:val="0"/>
      <w:divBdr>
        <w:top w:val="none" w:sz="0" w:space="0" w:color="auto"/>
        <w:left w:val="none" w:sz="0" w:space="0" w:color="auto"/>
        <w:bottom w:val="none" w:sz="0" w:space="0" w:color="auto"/>
        <w:right w:val="none" w:sz="0" w:space="0" w:color="auto"/>
      </w:divBdr>
    </w:div>
    <w:div w:id="637806062">
      <w:bodyDiv w:val="1"/>
      <w:marLeft w:val="0"/>
      <w:marRight w:val="0"/>
      <w:marTop w:val="0"/>
      <w:marBottom w:val="0"/>
      <w:divBdr>
        <w:top w:val="none" w:sz="0" w:space="0" w:color="auto"/>
        <w:left w:val="none" w:sz="0" w:space="0" w:color="auto"/>
        <w:bottom w:val="none" w:sz="0" w:space="0" w:color="auto"/>
        <w:right w:val="none" w:sz="0" w:space="0" w:color="auto"/>
      </w:divBdr>
    </w:div>
    <w:div w:id="815028993">
      <w:bodyDiv w:val="1"/>
      <w:marLeft w:val="0"/>
      <w:marRight w:val="0"/>
      <w:marTop w:val="0"/>
      <w:marBottom w:val="0"/>
      <w:divBdr>
        <w:top w:val="none" w:sz="0" w:space="0" w:color="auto"/>
        <w:left w:val="none" w:sz="0" w:space="0" w:color="auto"/>
        <w:bottom w:val="none" w:sz="0" w:space="0" w:color="auto"/>
        <w:right w:val="none" w:sz="0" w:space="0" w:color="auto"/>
      </w:divBdr>
    </w:div>
    <w:div w:id="828982854">
      <w:bodyDiv w:val="1"/>
      <w:marLeft w:val="0"/>
      <w:marRight w:val="0"/>
      <w:marTop w:val="0"/>
      <w:marBottom w:val="0"/>
      <w:divBdr>
        <w:top w:val="none" w:sz="0" w:space="0" w:color="auto"/>
        <w:left w:val="none" w:sz="0" w:space="0" w:color="auto"/>
        <w:bottom w:val="none" w:sz="0" w:space="0" w:color="auto"/>
        <w:right w:val="none" w:sz="0" w:space="0" w:color="auto"/>
      </w:divBdr>
    </w:div>
    <w:div w:id="926038855">
      <w:bodyDiv w:val="1"/>
      <w:marLeft w:val="0"/>
      <w:marRight w:val="0"/>
      <w:marTop w:val="0"/>
      <w:marBottom w:val="0"/>
      <w:divBdr>
        <w:top w:val="none" w:sz="0" w:space="0" w:color="auto"/>
        <w:left w:val="none" w:sz="0" w:space="0" w:color="auto"/>
        <w:bottom w:val="none" w:sz="0" w:space="0" w:color="auto"/>
        <w:right w:val="none" w:sz="0" w:space="0" w:color="auto"/>
      </w:divBdr>
    </w:div>
    <w:div w:id="1507137083">
      <w:bodyDiv w:val="1"/>
      <w:marLeft w:val="0"/>
      <w:marRight w:val="0"/>
      <w:marTop w:val="0"/>
      <w:marBottom w:val="0"/>
      <w:divBdr>
        <w:top w:val="none" w:sz="0" w:space="0" w:color="auto"/>
        <w:left w:val="none" w:sz="0" w:space="0" w:color="auto"/>
        <w:bottom w:val="none" w:sz="0" w:space="0" w:color="auto"/>
        <w:right w:val="none" w:sz="0" w:space="0" w:color="auto"/>
      </w:divBdr>
    </w:div>
    <w:div w:id="1687832055">
      <w:bodyDiv w:val="1"/>
      <w:marLeft w:val="0"/>
      <w:marRight w:val="0"/>
      <w:marTop w:val="0"/>
      <w:marBottom w:val="0"/>
      <w:divBdr>
        <w:top w:val="none" w:sz="0" w:space="0" w:color="auto"/>
        <w:left w:val="none" w:sz="0" w:space="0" w:color="auto"/>
        <w:bottom w:val="none" w:sz="0" w:space="0" w:color="auto"/>
        <w:right w:val="none" w:sz="0" w:space="0" w:color="auto"/>
      </w:divBdr>
    </w:div>
    <w:div w:id="1998723841">
      <w:bodyDiv w:val="1"/>
      <w:marLeft w:val="0"/>
      <w:marRight w:val="0"/>
      <w:marTop w:val="0"/>
      <w:marBottom w:val="0"/>
      <w:divBdr>
        <w:top w:val="none" w:sz="0" w:space="0" w:color="auto"/>
        <w:left w:val="none" w:sz="0" w:space="0" w:color="auto"/>
        <w:bottom w:val="none" w:sz="0" w:space="0" w:color="auto"/>
        <w:right w:val="none" w:sz="0" w:space="0" w:color="auto"/>
      </w:divBdr>
    </w:div>
    <w:div w:id="206780196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459" Type="http://schemas.openxmlformats.org/officeDocument/2006/relationships/image" Target="media/image227.emf"/><Relationship Id="rId510" Type="http://schemas.openxmlformats.org/officeDocument/2006/relationships/hyperlink" Target="http://www.statsci.org/data/oz/ms212.html" TargetMode="External"/><Relationship Id="rId511" Type="http://schemas.openxmlformats.org/officeDocument/2006/relationships/hyperlink" Target="http://wiki.stat.ucla.edu/socr/index.php/SOCR_Data_2008_World_CountriesRankings" TargetMode="External"/><Relationship Id="rId512" Type="http://schemas.openxmlformats.org/officeDocument/2006/relationships/hyperlink" Target="http://lib.stat.cmu.edu/DASL/Stories/student.html" TargetMode="External"/><Relationship Id="rId20" Type="http://schemas.openxmlformats.org/officeDocument/2006/relationships/image" Target="media/image7.emf"/><Relationship Id="rId21" Type="http://schemas.openxmlformats.org/officeDocument/2006/relationships/oleObject" Target="embeddings/oleObject7.bin"/><Relationship Id="rId22" Type="http://schemas.openxmlformats.org/officeDocument/2006/relationships/image" Target="media/image8.emf"/><Relationship Id="rId23" Type="http://schemas.openxmlformats.org/officeDocument/2006/relationships/oleObject" Target="embeddings/oleObject8.bin"/><Relationship Id="rId24" Type="http://schemas.openxmlformats.org/officeDocument/2006/relationships/image" Target="media/image9.emf"/><Relationship Id="rId25" Type="http://schemas.openxmlformats.org/officeDocument/2006/relationships/oleObject" Target="embeddings/oleObject9.bin"/><Relationship Id="rId26" Type="http://schemas.openxmlformats.org/officeDocument/2006/relationships/image" Target="media/image10.emf"/><Relationship Id="rId27" Type="http://schemas.openxmlformats.org/officeDocument/2006/relationships/oleObject" Target="embeddings/oleObject10.bin"/><Relationship Id="rId28" Type="http://schemas.openxmlformats.org/officeDocument/2006/relationships/image" Target="media/image11.emf"/><Relationship Id="rId29" Type="http://schemas.openxmlformats.org/officeDocument/2006/relationships/oleObject" Target="embeddings/oleObject11.bin"/><Relationship Id="rId513" Type="http://schemas.openxmlformats.org/officeDocument/2006/relationships/hyperlink" Target="http://www.who.int/gho/mortality_burden_disease/life_tables/situation_trends/en/index.html" TargetMode="External"/><Relationship Id="rId514" Type="http://schemas.openxmlformats.org/officeDocument/2006/relationships/header" Target="header1.xml"/><Relationship Id="rId515" Type="http://schemas.openxmlformats.org/officeDocument/2006/relationships/header" Target="header2.xml"/><Relationship Id="rId516" Type="http://schemas.openxmlformats.org/officeDocument/2006/relationships/footer" Target="footer1.xml"/><Relationship Id="rId517" Type="http://schemas.openxmlformats.org/officeDocument/2006/relationships/footer" Target="footer2.xml"/><Relationship Id="rId518" Type="http://schemas.openxmlformats.org/officeDocument/2006/relationships/fontTable" Target="fontTable.xml"/><Relationship Id="rId519" Type="http://schemas.openxmlformats.org/officeDocument/2006/relationships/theme" Target="theme/theme1.xml"/><Relationship Id="rId170" Type="http://schemas.openxmlformats.org/officeDocument/2006/relationships/image" Target="media/image81.emf"/><Relationship Id="rId171" Type="http://schemas.openxmlformats.org/officeDocument/2006/relationships/oleObject" Target="embeddings/oleObject81.bin"/><Relationship Id="rId172" Type="http://schemas.openxmlformats.org/officeDocument/2006/relationships/image" Target="media/image82.emf"/><Relationship Id="rId173" Type="http://schemas.openxmlformats.org/officeDocument/2006/relationships/oleObject" Target="embeddings/oleObject82.bin"/><Relationship Id="rId174" Type="http://schemas.openxmlformats.org/officeDocument/2006/relationships/image" Target="media/image83.emf"/><Relationship Id="rId175" Type="http://schemas.openxmlformats.org/officeDocument/2006/relationships/oleObject" Target="embeddings/oleObject83.bin"/><Relationship Id="rId176" Type="http://schemas.openxmlformats.org/officeDocument/2006/relationships/image" Target="media/image84.emf"/><Relationship Id="rId177" Type="http://schemas.openxmlformats.org/officeDocument/2006/relationships/oleObject" Target="embeddings/oleObject84.bin"/><Relationship Id="rId178" Type="http://schemas.openxmlformats.org/officeDocument/2006/relationships/image" Target="media/image85.emf"/><Relationship Id="rId179" Type="http://schemas.openxmlformats.org/officeDocument/2006/relationships/oleObject" Target="embeddings/oleObject85.bin"/><Relationship Id="rId230" Type="http://schemas.openxmlformats.org/officeDocument/2006/relationships/image" Target="media/image111.emf"/><Relationship Id="rId231" Type="http://schemas.openxmlformats.org/officeDocument/2006/relationships/oleObject" Target="embeddings/oleObject111.bin"/><Relationship Id="rId232" Type="http://schemas.openxmlformats.org/officeDocument/2006/relationships/image" Target="media/image112.emf"/><Relationship Id="rId233" Type="http://schemas.openxmlformats.org/officeDocument/2006/relationships/oleObject" Target="embeddings/oleObject112.bin"/><Relationship Id="rId234" Type="http://schemas.openxmlformats.org/officeDocument/2006/relationships/image" Target="media/image113.emf"/><Relationship Id="rId235" Type="http://schemas.openxmlformats.org/officeDocument/2006/relationships/oleObject" Target="embeddings/oleObject113.bin"/><Relationship Id="rId236" Type="http://schemas.openxmlformats.org/officeDocument/2006/relationships/image" Target="media/image114.emf"/><Relationship Id="rId237" Type="http://schemas.openxmlformats.org/officeDocument/2006/relationships/oleObject" Target="embeddings/oleObject114.bin"/><Relationship Id="rId238" Type="http://schemas.openxmlformats.org/officeDocument/2006/relationships/image" Target="media/image115.emf"/><Relationship Id="rId239" Type="http://schemas.openxmlformats.org/officeDocument/2006/relationships/oleObject" Target="embeddings/oleObject115.bin"/><Relationship Id="rId460" Type="http://schemas.openxmlformats.org/officeDocument/2006/relationships/oleObject" Target="embeddings/oleObject224.bin"/><Relationship Id="rId461" Type="http://schemas.openxmlformats.org/officeDocument/2006/relationships/image" Target="media/image228.emf"/><Relationship Id="rId462" Type="http://schemas.openxmlformats.org/officeDocument/2006/relationships/oleObject" Target="embeddings/oleObject225.bin"/><Relationship Id="rId463" Type="http://schemas.openxmlformats.org/officeDocument/2006/relationships/image" Target="media/image229.emf"/><Relationship Id="rId464" Type="http://schemas.openxmlformats.org/officeDocument/2006/relationships/oleObject" Target="embeddings/oleObject226.bin"/><Relationship Id="rId465" Type="http://schemas.openxmlformats.org/officeDocument/2006/relationships/image" Target="media/image230.emf"/><Relationship Id="rId466" Type="http://schemas.openxmlformats.org/officeDocument/2006/relationships/oleObject" Target="embeddings/oleObject227.bin"/><Relationship Id="rId467" Type="http://schemas.openxmlformats.org/officeDocument/2006/relationships/image" Target="media/image231.emf"/><Relationship Id="rId468" Type="http://schemas.openxmlformats.org/officeDocument/2006/relationships/oleObject" Target="embeddings/oleObject228.bin"/><Relationship Id="rId469" Type="http://schemas.openxmlformats.org/officeDocument/2006/relationships/image" Target="media/image232.emf"/><Relationship Id="rId30" Type="http://schemas.openxmlformats.org/officeDocument/2006/relationships/image" Target="media/image12.emf"/><Relationship Id="rId31" Type="http://schemas.openxmlformats.org/officeDocument/2006/relationships/oleObject" Target="embeddings/oleObject12.bin"/><Relationship Id="rId32" Type="http://schemas.openxmlformats.org/officeDocument/2006/relationships/image" Target="media/image13.emf"/><Relationship Id="rId33" Type="http://schemas.openxmlformats.org/officeDocument/2006/relationships/oleObject" Target="embeddings/oleObject13.bin"/><Relationship Id="rId34" Type="http://schemas.openxmlformats.org/officeDocument/2006/relationships/image" Target="media/image14.emf"/><Relationship Id="rId35" Type="http://schemas.openxmlformats.org/officeDocument/2006/relationships/oleObject" Target="embeddings/oleObject14.bin"/><Relationship Id="rId36" Type="http://schemas.openxmlformats.org/officeDocument/2006/relationships/image" Target="media/image15.emf"/><Relationship Id="rId37" Type="http://schemas.openxmlformats.org/officeDocument/2006/relationships/oleObject" Target="embeddings/oleObject15.bin"/><Relationship Id="rId38" Type="http://schemas.openxmlformats.org/officeDocument/2006/relationships/image" Target="media/image16.emf"/><Relationship Id="rId39" Type="http://schemas.openxmlformats.org/officeDocument/2006/relationships/oleObject" Target="embeddings/oleObject16.bin"/><Relationship Id="rId180" Type="http://schemas.openxmlformats.org/officeDocument/2006/relationships/image" Target="media/image86.emf"/><Relationship Id="rId181" Type="http://schemas.openxmlformats.org/officeDocument/2006/relationships/oleObject" Target="embeddings/oleObject86.bin"/><Relationship Id="rId182" Type="http://schemas.openxmlformats.org/officeDocument/2006/relationships/image" Target="media/image87.emf"/><Relationship Id="rId183" Type="http://schemas.openxmlformats.org/officeDocument/2006/relationships/oleObject" Target="embeddings/oleObject87.bin"/><Relationship Id="rId184" Type="http://schemas.openxmlformats.org/officeDocument/2006/relationships/image" Target="media/image88.emf"/><Relationship Id="rId185" Type="http://schemas.openxmlformats.org/officeDocument/2006/relationships/oleObject" Target="embeddings/oleObject88.bin"/><Relationship Id="rId186" Type="http://schemas.openxmlformats.org/officeDocument/2006/relationships/image" Target="media/image89.emf"/><Relationship Id="rId187" Type="http://schemas.openxmlformats.org/officeDocument/2006/relationships/oleObject" Target="embeddings/oleObject89.bin"/><Relationship Id="rId188" Type="http://schemas.openxmlformats.org/officeDocument/2006/relationships/image" Target="media/image90.emf"/><Relationship Id="rId189" Type="http://schemas.openxmlformats.org/officeDocument/2006/relationships/oleObject" Target="embeddings/oleObject90.bin"/><Relationship Id="rId240" Type="http://schemas.openxmlformats.org/officeDocument/2006/relationships/image" Target="media/image116.emf"/><Relationship Id="rId241" Type="http://schemas.openxmlformats.org/officeDocument/2006/relationships/oleObject" Target="embeddings/oleObject116.bin"/><Relationship Id="rId242" Type="http://schemas.openxmlformats.org/officeDocument/2006/relationships/image" Target="media/image117.emf"/><Relationship Id="rId243" Type="http://schemas.openxmlformats.org/officeDocument/2006/relationships/oleObject" Target="embeddings/oleObject117.bin"/><Relationship Id="rId244" Type="http://schemas.openxmlformats.org/officeDocument/2006/relationships/image" Target="media/image118.emf"/><Relationship Id="rId245" Type="http://schemas.openxmlformats.org/officeDocument/2006/relationships/oleObject" Target="embeddings/oleObject118.bin"/><Relationship Id="rId246" Type="http://schemas.openxmlformats.org/officeDocument/2006/relationships/image" Target="media/image119.emf"/><Relationship Id="rId247" Type="http://schemas.openxmlformats.org/officeDocument/2006/relationships/oleObject" Target="embeddings/oleObject119.bin"/><Relationship Id="rId248" Type="http://schemas.openxmlformats.org/officeDocument/2006/relationships/image" Target="media/image120.emf"/><Relationship Id="rId249" Type="http://schemas.openxmlformats.org/officeDocument/2006/relationships/oleObject" Target="embeddings/oleObject120.bin"/><Relationship Id="rId300" Type="http://schemas.openxmlformats.org/officeDocument/2006/relationships/image" Target="media/image146.emf"/><Relationship Id="rId301" Type="http://schemas.openxmlformats.org/officeDocument/2006/relationships/oleObject" Target="embeddings/oleObject146.bin"/><Relationship Id="rId302" Type="http://schemas.openxmlformats.org/officeDocument/2006/relationships/image" Target="media/image147.emf"/><Relationship Id="rId303" Type="http://schemas.openxmlformats.org/officeDocument/2006/relationships/oleObject" Target="embeddings/oleObject147.bin"/><Relationship Id="rId304" Type="http://schemas.openxmlformats.org/officeDocument/2006/relationships/image" Target="media/image148.emf"/><Relationship Id="rId305" Type="http://schemas.openxmlformats.org/officeDocument/2006/relationships/oleObject" Target="embeddings/oleObject148.bin"/><Relationship Id="rId306" Type="http://schemas.openxmlformats.org/officeDocument/2006/relationships/image" Target="media/image149.emf"/><Relationship Id="rId307" Type="http://schemas.openxmlformats.org/officeDocument/2006/relationships/oleObject" Target="embeddings/oleObject149.bin"/><Relationship Id="rId308" Type="http://schemas.openxmlformats.org/officeDocument/2006/relationships/image" Target="media/image150.emf"/><Relationship Id="rId309" Type="http://schemas.openxmlformats.org/officeDocument/2006/relationships/oleObject" Target="embeddings/oleObject150.bin"/><Relationship Id="rId470" Type="http://schemas.openxmlformats.org/officeDocument/2006/relationships/oleObject" Target="embeddings/oleObject229.bin"/><Relationship Id="rId471" Type="http://schemas.openxmlformats.org/officeDocument/2006/relationships/image" Target="media/image233.emf"/><Relationship Id="rId472" Type="http://schemas.openxmlformats.org/officeDocument/2006/relationships/oleObject" Target="embeddings/oleObject230.bin"/><Relationship Id="rId473" Type="http://schemas.openxmlformats.org/officeDocument/2006/relationships/image" Target="media/image234.emf"/><Relationship Id="rId474" Type="http://schemas.openxmlformats.org/officeDocument/2006/relationships/oleObject" Target="embeddings/oleObject231.bin"/><Relationship Id="rId475" Type="http://schemas.openxmlformats.org/officeDocument/2006/relationships/image" Target="media/image235.emf"/><Relationship Id="rId476" Type="http://schemas.openxmlformats.org/officeDocument/2006/relationships/oleObject" Target="embeddings/oleObject232.bin"/><Relationship Id="rId477" Type="http://schemas.openxmlformats.org/officeDocument/2006/relationships/image" Target="media/image236.emf"/><Relationship Id="rId478" Type="http://schemas.openxmlformats.org/officeDocument/2006/relationships/oleObject" Target="embeddings/oleObject233.bin"/><Relationship Id="rId479" Type="http://schemas.openxmlformats.org/officeDocument/2006/relationships/image" Target="media/image237.emf"/><Relationship Id="rId40" Type="http://schemas.openxmlformats.org/officeDocument/2006/relationships/chart" Target="charts/chart1.xml"/><Relationship Id="rId41" Type="http://schemas.openxmlformats.org/officeDocument/2006/relationships/image" Target="media/image17.emf"/><Relationship Id="rId42" Type="http://schemas.openxmlformats.org/officeDocument/2006/relationships/oleObject" Target="embeddings/oleObject17.bin"/><Relationship Id="rId43" Type="http://schemas.openxmlformats.org/officeDocument/2006/relationships/image" Target="media/image18.emf"/><Relationship Id="rId44" Type="http://schemas.openxmlformats.org/officeDocument/2006/relationships/oleObject" Target="embeddings/oleObject18.bin"/><Relationship Id="rId45" Type="http://schemas.openxmlformats.org/officeDocument/2006/relationships/image" Target="media/image19.emf"/><Relationship Id="rId46" Type="http://schemas.openxmlformats.org/officeDocument/2006/relationships/oleObject" Target="embeddings/oleObject19.bin"/><Relationship Id="rId47" Type="http://schemas.openxmlformats.org/officeDocument/2006/relationships/image" Target="media/image20.emf"/><Relationship Id="rId48" Type="http://schemas.openxmlformats.org/officeDocument/2006/relationships/oleObject" Target="embeddings/oleObject20.bin"/><Relationship Id="rId49" Type="http://schemas.openxmlformats.org/officeDocument/2006/relationships/image" Target="media/image21.emf"/><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oleObject" Target="embeddings/oleObject1.bin"/><Relationship Id="rId190" Type="http://schemas.openxmlformats.org/officeDocument/2006/relationships/image" Target="media/image91.emf"/><Relationship Id="rId191" Type="http://schemas.openxmlformats.org/officeDocument/2006/relationships/oleObject" Target="embeddings/oleObject91.bin"/><Relationship Id="rId192" Type="http://schemas.openxmlformats.org/officeDocument/2006/relationships/image" Target="media/image92.emf"/><Relationship Id="rId193" Type="http://schemas.openxmlformats.org/officeDocument/2006/relationships/oleObject" Target="embeddings/oleObject92.bin"/><Relationship Id="rId194" Type="http://schemas.openxmlformats.org/officeDocument/2006/relationships/image" Target="media/image93.emf"/><Relationship Id="rId195" Type="http://schemas.openxmlformats.org/officeDocument/2006/relationships/oleObject" Target="embeddings/oleObject93.bin"/><Relationship Id="rId196" Type="http://schemas.openxmlformats.org/officeDocument/2006/relationships/image" Target="media/image94.emf"/><Relationship Id="rId197" Type="http://schemas.openxmlformats.org/officeDocument/2006/relationships/oleObject" Target="embeddings/oleObject94.bin"/><Relationship Id="rId198" Type="http://schemas.openxmlformats.org/officeDocument/2006/relationships/image" Target="media/image95.emf"/><Relationship Id="rId199" Type="http://schemas.openxmlformats.org/officeDocument/2006/relationships/oleObject" Target="embeddings/oleObject95.bin"/><Relationship Id="rId250" Type="http://schemas.openxmlformats.org/officeDocument/2006/relationships/image" Target="media/image121.emf"/><Relationship Id="rId251" Type="http://schemas.openxmlformats.org/officeDocument/2006/relationships/oleObject" Target="embeddings/oleObject121.bin"/><Relationship Id="rId252" Type="http://schemas.openxmlformats.org/officeDocument/2006/relationships/image" Target="media/image122.emf"/><Relationship Id="rId253" Type="http://schemas.openxmlformats.org/officeDocument/2006/relationships/oleObject" Target="embeddings/oleObject122.bin"/><Relationship Id="rId254" Type="http://schemas.openxmlformats.org/officeDocument/2006/relationships/image" Target="media/image123.emf"/><Relationship Id="rId255" Type="http://schemas.openxmlformats.org/officeDocument/2006/relationships/oleObject" Target="embeddings/oleObject123.bin"/><Relationship Id="rId256" Type="http://schemas.openxmlformats.org/officeDocument/2006/relationships/image" Target="media/image124.emf"/><Relationship Id="rId257" Type="http://schemas.openxmlformats.org/officeDocument/2006/relationships/oleObject" Target="embeddings/oleObject124.bin"/><Relationship Id="rId258" Type="http://schemas.openxmlformats.org/officeDocument/2006/relationships/image" Target="media/image125.emf"/><Relationship Id="rId259" Type="http://schemas.openxmlformats.org/officeDocument/2006/relationships/oleObject" Target="embeddings/oleObject125.bin"/><Relationship Id="rId310" Type="http://schemas.openxmlformats.org/officeDocument/2006/relationships/image" Target="media/image151.emf"/><Relationship Id="rId311" Type="http://schemas.openxmlformats.org/officeDocument/2006/relationships/oleObject" Target="embeddings/oleObject151.bin"/><Relationship Id="rId312" Type="http://schemas.openxmlformats.org/officeDocument/2006/relationships/image" Target="media/image152.emf"/><Relationship Id="rId313" Type="http://schemas.openxmlformats.org/officeDocument/2006/relationships/oleObject" Target="embeddings/oleObject152.bin"/><Relationship Id="rId314" Type="http://schemas.openxmlformats.org/officeDocument/2006/relationships/image" Target="media/image153.emf"/><Relationship Id="rId315" Type="http://schemas.openxmlformats.org/officeDocument/2006/relationships/oleObject" Target="embeddings/oleObject153.bin"/><Relationship Id="rId316" Type="http://schemas.openxmlformats.org/officeDocument/2006/relationships/image" Target="media/image154.emf"/><Relationship Id="rId317" Type="http://schemas.openxmlformats.org/officeDocument/2006/relationships/oleObject" Target="embeddings/oleObject154.bin"/><Relationship Id="rId318" Type="http://schemas.openxmlformats.org/officeDocument/2006/relationships/image" Target="media/image155.emf"/><Relationship Id="rId319" Type="http://schemas.openxmlformats.org/officeDocument/2006/relationships/oleObject" Target="embeddings/oleObject155.bin"/><Relationship Id="rId480" Type="http://schemas.openxmlformats.org/officeDocument/2006/relationships/oleObject" Target="embeddings/oleObject234.bin"/><Relationship Id="rId481" Type="http://schemas.openxmlformats.org/officeDocument/2006/relationships/image" Target="media/image238.emf"/><Relationship Id="rId482" Type="http://schemas.openxmlformats.org/officeDocument/2006/relationships/oleObject" Target="embeddings/oleObject235.bin"/><Relationship Id="rId483" Type="http://schemas.openxmlformats.org/officeDocument/2006/relationships/image" Target="media/image239.emf"/><Relationship Id="rId484" Type="http://schemas.openxmlformats.org/officeDocument/2006/relationships/oleObject" Target="embeddings/oleObject236.bin"/><Relationship Id="rId485" Type="http://schemas.openxmlformats.org/officeDocument/2006/relationships/image" Target="media/image240.emf"/><Relationship Id="rId486" Type="http://schemas.openxmlformats.org/officeDocument/2006/relationships/image" Target="media/image241.emf"/><Relationship Id="rId487" Type="http://schemas.openxmlformats.org/officeDocument/2006/relationships/image" Target="media/image242.emf"/><Relationship Id="rId488" Type="http://schemas.openxmlformats.org/officeDocument/2006/relationships/oleObject" Target="embeddings/oleObject237.bin"/><Relationship Id="rId489" Type="http://schemas.openxmlformats.org/officeDocument/2006/relationships/image" Target="media/image243.emf"/><Relationship Id="rId50" Type="http://schemas.openxmlformats.org/officeDocument/2006/relationships/oleObject" Target="embeddings/oleObject21.bin"/><Relationship Id="rId51" Type="http://schemas.openxmlformats.org/officeDocument/2006/relationships/image" Target="media/image22.emf"/><Relationship Id="rId52" Type="http://schemas.openxmlformats.org/officeDocument/2006/relationships/oleObject" Target="embeddings/oleObject22.bin"/><Relationship Id="rId53" Type="http://schemas.openxmlformats.org/officeDocument/2006/relationships/image" Target="media/image23.emf"/><Relationship Id="rId54" Type="http://schemas.openxmlformats.org/officeDocument/2006/relationships/oleObject" Target="embeddings/oleObject23.bin"/><Relationship Id="rId55" Type="http://schemas.openxmlformats.org/officeDocument/2006/relationships/image" Target="media/image24.emf"/><Relationship Id="rId56" Type="http://schemas.openxmlformats.org/officeDocument/2006/relationships/oleObject" Target="embeddings/oleObject24.bin"/><Relationship Id="rId57" Type="http://schemas.openxmlformats.org/officeDocument/2006/relationships/image" Target="media/image25.emf"/><Relationship Id="rId58" Type="http://schemas.openxmlformats.org/officeDocument/2006/relationships/oleObject" Target="embeddings/oleObject25.bin"/><Relationship Id="rId59" Type="http://schemas.openxmlformats.org/officeDocument/2006/relationships/image" Target="media/image26.emf"/><Relationship Id="rId260" Type="http://schemas.openxmlformats.org/officeDocument/2006/relationships/image" Target="media/image126.emf"/><Relationship Id="rId261" Type="http://schemas.openxmlformats.org/officeDocument/2006/relationships/oleObject" Target="embeddings/oleObject126.bin"/><Relationship Id="rId262" Type="http://schemas.openxmlformats.org/officeDocument/2006/relationships/image" Target="media/image127.emf"/><Relationship Id="rId263" Type="http://schemas.openxmlformats.org/officeDocument/2006/relationships/oleObject" Target="embeddings/oleObject127.bin"/><Relationship Id="rId264" Type="http://schemas.openxmlformats.org/officeDocument/2006/relationships/image" Target="media/image128.emf"/><Relationship Id="rId265" Type="http://schemas.openxmlformats.org/officeDocument/2006/relationships/oleObject" Target="embeddings/oleObject128.bin"/><Relationship Id="rId266" Type="http://schemas.openxmlformats.org/officeDocument/2006/relationships/image" Target="media/image129.emf"/><Relationship Id="rId267" Type="http://schemas.openxmlformats.org/officeDocument/2006/relationships/oleObject" Target="embeddings/oleObject129.bin"/><Relationship Id="rId268" Type="http://schemas.openxmlformats.org/officeDocument/2006/relationships/image" Target="media/image130.emf"/><Relationship Id="rId269" Type="http://schemas.openxmlformats.org/officeDocument/2006/relationships/oleObject" Target="embeddings/oleObject130.bin"/><Relationship Id="rId320" Type="http://schemas.openxmlformats.org/officeDocument/2006/relationships/image" Target="media/image156.emf"/><Relationship Id="rId321" Type="http://schemas.openxmlformats.org/officeDocument/2006/relationships/oleObject" Target="embeddings/oleObject156.bin"/><Relationship Id="rId322" Type="http://schemas.openxmlformats.org/officeDocument/2006/relationships/image" Target="media/image157.emf"/><Relationship Id="rId323" Type="http://schemas.openxmlformats.org/officeDocument/2006/relationships/oleObject" Target="embeddings/oleObject157.bin"/><Relationship Id="rId324" Type="http://schemas.openxmlformats.org/officeDocument/2006/relationships/image" Target="media/image158.emf"/><Relationship Id="rId325" Type="http://schemas.openxmlformats.org/officeDocument/2006/relationships/oleObject" Target="embeddings/oleObject158.bin"/><Relationship Id="rId326" Type="http://schemas.openxmlformats.org/officeDocument/2006/relationships/image" Target="media/image159.emf"/><Relationship Id="rId327" Type="http://schemas.openxmlformats.org/officeDocument/2006/relationships/oleObject" Target="embeddings/oleObject159.bin"/><Relationship Id="rId328" Type="http://schemas.openxmlformats.org/officeDocument/2006/relationships/image" Target="media/image160.emf"/><Relationship Id="rId329" Type="http://schemas.openxmlformats.org/officeDocument/2006/relationships/oleObject" Target="embeddings/oleObject160.bin"/><Relationship Id="rId490" Type="http://schemas.openxmlformats.org/officeDocument/2006/relationships/image" Target="media/image244.png"/><Relationship Id="rId491" Type="http://schemas.openxmlformats.org/officeDocument/2006/relationships/image" Target="media/image245.png"/><Relationship Id="rId492" Type="http://schemas.openxmlformats.org/officeDocument/2006/relationships/image" Target="media/image246.emf"/><Relationship Id="rId493" Type="http://schemas.openxmlformats.org/officeDocument/2006/relationships/oleObject" Target="embeddings/oleObject238.bin"/><Relationship Id="rId494" Type="http://schemas.openxmlformats.org/officeDocument/2006/relationships/image" Target="media/image247.emf"/><Relationship Id="rId495" Type="http://schemas.openxmlformats.org/officeDocument/2006/relationships/oleObject" Target="embeddings/oleObject239.bin"/><Relationship Id="rId496" Type="http://schemas.openxmlformats.org/officeDocument/2006/relationships/image" Target="media/image248.emf"/><Relationship Id="rId497" Type="http://schemas.openxmlformats.org/officeDocument/2006/relationships/oleObject" Target="embeddings/oleObject240.bin"/><Relationship Id="rId498" Type="http://schemas.openxmlformats.org/officeDocument/2006/relationships/hyperlink" Target="http://www.humanrights.gov.au/publications/indigenous-deaths-custody" TargetMode="External"/><Relationship Id="rId499" Type="http://schemas.openxmlformats.org/officeDocument/2006/relationships/hyperlink" Target="http://www.cdc.gov/features/countingautism/" TargetMode="External"/><Relationship Id="rId100" Type="http://schemas.openxmlformats.org/officeDocument/2006/relationships/oleObject" Target="embeddings/oleObject46.bin"/><Relationship Id="rId101" Type="http://schemas.openxmlformats.org/officeDocument/2006/relationships/image" Target="media/image47.emf"/><Relationship Id="rId102" Type="http://schemas.openxmlformats.org/officeDocument/2006/relationships/oleObject" Target="embeddings/oleObject47.bin"/><Relationship Id="rId103" Type="http://schemas.openxmlformats.org/officeDocument/2006/relationships/image" Target="media/image48.emf"/><Relationship Id="rId104" Type="http://schemas.openxmlformats.org/officeDocument/2006/relationships/oleObject" Target="embeddings/oleObject48.bin"/><Relationship Id="rId105" Type="http://schemas.openxmlformats.org/officeDocument/2006/relationships/image" Target="media/image49.emf"/><Relationship Id="rId106" Type="http://schemas.openxmlformats.org/officeDocument/2006/relationships/oleObject" Target="embeddings/oleObject49.bin"/><Relationship Id="rId107" Type="http://schemas.openxmlformats.org/officeDocument/2006/relationships/image" Target="media/image50.emf"/><Relationship Id="rId108" Type="http://schemas.openxmlformats.org/officeDocument/2006/relationships/oleObject" Target="embeddings/oleObject50.bin"/><Relationship Id="rId109" Type="http://schemas.openxmlformats.org/officeDocument/2006/relationships/image" Target="media/image51.emf"/><Relationship Id="rId60" Type="http://schemas.openxmlformats.org/officeDocument/2006/relationships/oleObject" Target="embeddings/oleObject26.bin"/><Relationship Id="rId61" Type="http://schemas.openxmlformats.org/officeDocument/2006/relationships/image" Target="media/image27.emf"/><Relationship Id="rId62" Type="http://schemas.openxmlformats.org/officeDocument/2006/relationships/oleObject" Target="embeddings/oleObject27.bin"/><Relationship Id="rId63" Type="http://schemas.openxmlformats.org/officeDocument/2006/relationships/image" Target="media/image28.emf"/><Relationship Id="rId64" Type="http://schemas.openxmlformats.org/officeDocument/2006/relationships/oleObject" Target="embeddings/oleObject28.bin"/><Relationship Id="rId65" Type="http://schemas.openxmlformats.org/officeDocument/2006/relationships/image" Target="media/image29.emf"/><Relationship Id="rId66" Type="http://schemas.openxmlformats.org/officeDocument/2006/relationships/oleObject" Target="embeddings/oleObject29.bin"/><Relationship Id="rId67" Type="http://schemas.openxmlformats.org/officeDocument/2006/relationships/image" Target="media/image30.emf"/><Relationship Id="rId68" Type="http://schemas.openxmlformats.org/officeDocument/2006/relationships/oleObject" Target="embeddings/oleObject30.bin"/><Relationship Id="rId69" Type="http://schemas.openxmlformats.org/officeDocument/2006/relationships/image" Target="media/image31.emf"/><Relationship Id="rId270" Type="http://schemas.openxmlformats.org/officeDocument/2006/relationships/image" Target="media/image131.emf"/><Relationship Id="rId271" Type="http://schemas.openxmlformats.org/officeDocument/2006/relationships/oleObject" Target="embeddings/oleObject131.bin"/><Relationship Id="rId272" Type="http://schemas.openxmlformats.org/officeDocument/2006/relationships/image" Target="media/image132.emf"/><Relationship Id="rId273" Type="http://schemas.openxmlformats.org/officeDocument/2006/relationships/oleObject" Target="embeddings/oleObject132.bin"/><Relationship Id="rId274" Type="http://schemas.openxmlformats.org/officeDocument/2006/relationships/image" Target="media/image133.emf"/><Relationship Id="rId275" Type="http://schemas.openxmlformats.org/officeDocument/2006/relationships/oleObject" Target="embeddings/oleObject133.bin"/><Relationship Id="rId276" Type="http://schemas.openxmlformats.org/officeDocument/2006/relationships/image" Target="media/image134.emf"/><Relationship Id="rId277" Type="http://schemas.openxmlformats.org/officeDocument/2006/relationships/oleObject" Target="embeddings/oleObject134.bin"/><Relationship Id="rId278" Type="http://schemas.openxmlformats.org/officeDocument/2006/relationships/image" Target="media/image135.emf"/><Relationship Id="rId279" Type="http://schemas.openxmlformats.org/officeDocument/2006/relationships/oleObject" Target="embeddings/oleObject135.bin"/><Relationship Id="rId330" Type="http://schemas.openxmlformats.org/officeDocument/2006/relationships/image" Target="media/image161.emf"/><Relationship Id="rId331" Type="http://schemas.openxmlformats.org/officeDocument/2006/relationships/oleObject" Target="embeddings/oleObject161.bin"/><Relationship Id="rId332" Type="http://schemas.openxmlformats.org/officeDocument/2006/relationships/image" Target="media/image162.emf"/><Relationship Id="rId333" Type="http://schemas.openxmlformats.org/officeDocument/2006/relationships/oleObject" Target="embeddings/oleObject162.bin"/><Relationship Id="rId334" Type="http://schemas.openxmlformats.org/officeDocument/2006/relationships/image" Target="media/image163.emf"/><Relationship Id="rId335" Type="http://schemas.openxmlformats.org/officeDocument/2006/relationships/oleObject" Target="embeddings/oleObject163.bin"/><Relationship Id="rId336" Type="http://schemas.openxmlformats.org/officeDocument/2006/relationships/image" Target="media/image164.emf"/><Relationship Id="rId337" Type="http://schemas.openxmlformats.org/officeDocument/2006/relationships/oleObject" Target="embeddings/oleObject164.bin"/><Relationship Id="rId338" Type="http://schemas.openxmlformats.org/officeDocument/2006/relationships/image" Target="media/image165.emf"/><Relationship Id="rId339" Type="http://schemas.openxmlformats.org/officeDocument/2006/relationships/oleObject" Target="embeddings/oleObject165.bin"/><Relationship Id="rId110" Type="http://schemas.openxmlformats.org/officeDocument/2006/relationships/oleObject" Target="embeddings/oleObject51.bin"/><Relationship Id="rId111" Type="http://schemas.openxmlformats.org/officeDocument/2006/relationships/image" Target="media/image52.emf"/><Relationship Id="rId112" Type="http://schemas.openxmlformats.org/officeDocument/2006/relationships/oleObject" Target="embeddings/oleObject52.bin"/><Relationship Id="rId113" Type="http://schemas.openxmlformats.org/officeDocument/2006/relationships/image" Target="media/image53.emf"/><Relationship Id="rId114" Type="http://schemas.openxmlformats.org/officeDocument/2006/relationships/oleObject" Target="embeddings/oleObject53.bin"/><Relationship Id="rId115" Type="http://schemas.openxmlformats.org/officeDocument/2006/relationships/image" Target="media/image54.emf"/><Relationship Id="rId70" Type="http://schemas.openxmlformats.org/officeDocument/2006/relationships/oleObject" Target="embeddings/oleObject31.bin"/><Relationship Id="rId71" Type="http://schemas.openxmlformats.org/officeDocument/2006/relationships/image" Target="media/image32.emf"/><Relationship Id="rId72" Type="http://schemas.openxmlformats.org/officeDocument/2006/relationships/oleObject" Target="embeddings/oleObject32.bin"/><Relationship Id="rId73" Type="http://schemas.openxmlformats.org/officeDocument/2006/relationships/image" Target="media/image33.emf"/><Relationship Id="rId74" Type="http://schemas.openxmlformats.org/officeDocument/2006/relationships/oleObject" Target="embeddings/oleObject33.bin"/><Relationship Id="rId75" Type="http://schemas.openxmlformats.org/officeDocument/2006/relationships/image" Target="media/image34.emf"/><Relationship Id="rId76" Type="http://schemas.openxmlformats.org/officeDocument/2006/relationships/oleObject" Target="embeddings/oleObject34.bin"/><Relationship Id="rId77" Type="http://schemas.openxmlformats.org/officeDocument/2006/relationships/image" Target="media/image35.emf"/><Relationship Id="rId78" Type="http://schemas.openxmlformats.org/officeDocument/2006/relationships/oleObject" Target="embeddings/oleObject35.bin"/><Relationship Id="rId79" Type="http://schemas.openxmlformats.org/officeDocument/2006/relationships/image" Target="media/image36.emf"/><Relationship Id="rId116" Type="http://schemas.openxmlformats.org/officeDocument/2006/relationships/oleObject" Target="embeddings/oleObject54.bin"/><Relationship Id="rId117" Type="http://schemas.openxmlformats.org/officeDocument/2006/relationships/image" Target="media/image55.emf"/><Relationship Id="rId118" Type="http://schemas.openxmlformats.org/officeDocument/2006/relationships/oleObject" Target="embeddings/oleObject55.bin"/><Relationship Id="rId119" Type="http://schemas.openxmlformats.org/officeDocument/2006/relationships/image" Target="media/image56.emf"/><Relationship Id="rId280" Type="http://schemas.openxmlformats.org/officeDocument/2006/relationships/image" Target="media/image136.emf"/><Relationship Id="rId281" Type="http://schemas.openxmlformats.org/officeDocument/2006/relationships/oleObject" Target="embeddings/oleObject136.bin"/><Relationship Id="rId282" Type="http://schemas.openxmlformats.org/officeDocument/2006/relationships/image" Target="media/image137.emf"/><Relationship Id="rId283" Type="http://schemas.openxmlformats.org/officeDocument/2006/relationships/oleObject" Target="embeddings/oleObject137.bin"/><Relationship Id="rId284" Type="http://schemas.openxmlformats.org/officeDocument/2006/relationships/image" Target="media/image138.emf"/><Relationship Id="rId285" Type="http://schemas.openxmlformats.org/officeDocument/2006/relationships/oleObject" Target="embeddings/oleObject138.bin"/><Relationship Id="rId286" Type="http://schemas.openxmlformats.org/officeDocument/2006/relationships/image" Target="media/image139.emf"/><Relationship Id="rId287" Type="http://schemas.openxmlformats.org/officeDocument/2006/relationships/oleObject" Target="embeddings/oleObject139.bin"/><Relationship Id="rId288" Type="http://schemas.openxmlformats.org/officeDocument/2006/relationships/image" Target="media/image140.emf"/><Relationship Id="rId289" Type="http://schemas.openxmlformats.org/officeDocument/2006/relationships/oleObject" Target="embeddings/oleObject140.bin"/><Relationship Id="rId340" Type="http://schemas.openxmlformats.org/officeDocument/2006/relationships/image" Target="media/image166.emf"/><Relationship Id="rId341" Type="http://schemas.openxmlformats.org/officeDocument/2006/relationships/oleObject" Target="embeddings/oleObject166.bin"/><Relationship Id="rId342" Type="http://schemas.openxmlformats.org/officeDocument/2006/relationships/image" Target="media/image167.emf"/><Relationship Id="rId343" Type="http://schemas.openxmlformats.org/officeDocument/2006/relationships/oleObject" Target="embeddings/oleObject167.bin"/><Relationship Id="rId344" Type="http://schemas.openxmlformats.org/officeDocument/2006/relationships/image" Target="media/image168.emf"/><Relationship Id="rId345" Type="http://schemas.openxmlformats.org/officeDocument/2006/relationships/oleObject" Target="embeddings/oleObject168.bin"/><Relationship Id="rId346" Type="http://schemas.openxmlformats.org/officeDocument/2006/relationships/image" Target="media/image169.emf"/><Relationship Id="rId347" Type="http://schemas.openxmlformats.org/officeDocument/2006/relationships/oleObject" Target="embeddings/oleObject169.bin"/><Relationship Id="rId348" Type="http://schemas.openxmlformats.org/officeDocument/2006/relationships/image" Target="media/image170.emf"/><Relationship Id="rId349" Type="http://schemas.openxmlformats.org/officeDocument/2006/relationships/oleObject" Target="embeddings/oleObject170.bin"/><Relationship Id="rId400" Type="http://schemas.openxmlformats.org/officeDocument/2006/relationships/oleObject" Target="embeddings/oleObject194.bin"/><Relationship Id="rId401" Type="http://schemas.openxmlformats.org/officeDocument/2006/relationships/image" Target="media/image198.emf"/><Relationship Id="rId402" Type="http://schemas.openxmlformats.org/officeDocument/2006/relationships/oleObject" Target="embeddings/oleObject195.bin"/><Relationship Id="rId403" Type="http://schemas.openxmlformats.org/officeDocument/2006/relationships/image" Target="media/image199.emf"/><Relationship Id="rId404" Type="http://schemas.openxmlformats.org/officeDocument/2006/relationships/oleObject" Target="embeddings/oleObject196.bin"/><Relationship Id="rId405" Type="http://schemas.openxmlformats.org/officeDocument/2006/relationships/image" Target="media/image200.emf"/><Relationship Id="rId406" Type="http://schemas.openxmlformats.org/officeDocument/2006/relationships/oleObject" Target="embeddings/oleObject197.bin"/><Relationship Id="rId407" Type="http://schemas.openxmlformats.org/officeDocument/2006/relationships/image" Target="media/image201.emf"/><Relationship Id="rId408" Type="http://schemas.openxmlformats.org/officeDocument/2006/relationships/oleObject" Target="embeddings/oleObject198.bin"/><Relationship Id="rId409" Type="http://schemas.openxmlformats.org/officeDocument/2006/relationships/image" Target="media/image202.emf"/><Relationship Id="rId120" Type="http://schemas.openxmlformats.org/officeDocument/2006/relationships/oleObject" Target="embeddings/oleObject56.bin"/><Relationship Id="rId121" Type="http://schemas.openxmlformats.org/officeDocument/2006/relationships/image" Target="media/image57.emf"/><Relationship Id="rId122" Type="http://schemas.openxmlformats.org/officeDocument/2006/relationships/oleObject" Target="embeddings/oleObject57.bin"/><Relationship Id="rId123" Type="http://schemas.openxmlformats.org/officeDocument/2006/relationships/image" Target="media/image58.emf"/><Relationship Id="rId124" Type="http://schemas.openxmlformats.org/officeDocument/2006/relationships/oleObject" Target="embeddings/oleObject58.bin"/><Relationship Id="rId125" Type="http://schemas.openxmlformats.org/officeDocument/2006/relationships/image" Target="media/image59.emf"/><Relationship Id="rId80" Type="http://schemas.openxmlformats.org/officeDocument/2006/relationships/oleObject" Target="embeddings/oleObject36.bin"/><Relationship Id="rId81" Type="http://schemas.openxmlformats.org/officeDocument/2006/relationships/image" Target="media/image37.emf"/><Relationship Id="rId82" Type="http://schemas.openxmlformats.org/officeDocument/2006/relationships/oleObject" Target="embeddings/oleObject37.bin"/><Relationship Id="rId83" Type="http://schemas.openxmlformats.org/officeDocument/2006/relationships/image" Target="media/image38.emf"/><Relationship Id="rId84" Type="http://schemas.openxmlformats.org/officeDocument/2006/relationships/oleObject" Target="embeddings/oleObject38.bin"/><Relationship Id="rId85" Type="http://schemas.openxmlformats.org/officeDocument/2006/relationships/image" Target="media/image39.emf"/><Relationship Id="rId86" Type="http://schemas.openxmlformats.org/officeDocument/2006/relationships/oleObject" Target="embeddings/oleObject39.bin"/><Relationship Id="rId87" Type="http://schemas.openxmlformats.org/officeDocument/2006/relationships/image" Target="media/image40.emf"/><Relationship Id="rId88" Type="http://schemas.openxmlformats.org/officeDocument/2006/relationships/oleObject" Target="embeddings/oleObject40.bin"/><Relationship Id="rId89" Type="http://schemas.openxmlformats.org/officeDocument/2006/relationships/image" Target="media/image41.emf"/><Relationship Id="rId126" Type="http://schemas.openxmlformats.org/officeDocument/2006/relationships/oleObject" Target="embeddings/oleObject59.bin"/><Relationship Id="rId127" Type="http://schemas.openxmlformats.org/officeDocument/2006/relationships/image" Target="media/image60.emf"/><Relationship Id="rId128" Type="http://schemas.openxmlformats.org/officeDocument/2006/relationships/oleObject" Target="embeddings/oleObject60.bin"/><Relationship Id="rId129" Type="http://schemas.openxmlformats.org/officeDocument/2006/relationships/image" Target="media/image61.emf"/><Relationship Id="rId290" Type="http://schemas.openxmlformats.org/officeDocument/2006/relationships/image" Target="media/image141.emf"/><Relationship Id="rId291" Type="http://schemas.openxmlformats.org/officeDocument/2006/relationships/oleObject" Target="embeddings/oleObject141.bin"/><Relationship Id="rId292" Type="http://schemas.openxmlformats.org/officeDocument/2006/relationships/image" Target="media/image142.emf"/><Relationship Id="rId293" Type="http://schemas.openxmlformats.org/officeDocument/2006/relationships/oleObject" Target="embeddings/oleObject142.bin"/><Relationship Id="rId294" Type="http://schemas.openxmlformats.org/officeDocument/2006/relationships/image" Target="media/image143.emf"/><Relationship Id="rId295" Type="http://schemas.openxmlformats.org/officeDocument/2006/relationships/oleObject" Target="embeddings/oleObject143.bin"/><Relationship Id="rId296" Type="http://schemas.openxmlformats.org/officeDocument/2006/relationships/image" Target="media/image144.emf"/><Relationship Id="rId297" Type="http://schemas.openxmlformats.org/officeDocument/2006/relationships/oleObject" Target="embeddings/oleObject144.bin"/><Relationship Id="rId298" Type="http://schemas.openxmlformats.org/officeDocument/2006/relationships/image" Target="media/image145.emf"/><Relationship Id="rId299" Type="http://schemas.openxmlformats.org/officeDocument/2006/relationships/oleObject" Target="embeddings/oleObject145.bin"/><Relationship Id="rId350" Type="http://schemas.openxmlformats.org/officeDocument/2006/relationships/image" Target="media/image171.emf"/><Relationship Id="rId351" Type="http://schemas.openxmlformats.org/officeDocument/2006/relationships/oleObject" Target="embeddings/oleObject171.bin"/><Relationship Id="rId352" Type="http://schemas.openxmlformats.org/officeDocument/2006/relationships/image" Target="media/image172.emf"/><Relationship Id="rId353" Type="http://schemas.openxmlformats.org/officeDocument/2006/relationships/oleObject" Target="embeddings/oleObject172.bin"/><Relationship Id="rId354" Type="http://schemas.openxmlformats.org/officeDocument/2006/relationships/image" Target="media/image173.emf"/><Relationship Id="rId355" Type="http://schemas.openxmlformats.org/officeDocument/2006/relationships/oleObject" Target="embeddings/oleObject173.bin"/><Relationship Id="rId356" Type="http://schemas.openxmlformats.org/officeDocument/2006/relationships/image" Target="media/image174.png"/><Relationship Id="rId357" Type="http://schemas.openxmlformats.org/officeDocument/2006/relationships/image" Target="media/image175.png"/><Relationship Id="rId358" Type="http://schemas.openxmlformats.org/officeDocument/2006/relationships/image" Target="media/image176.emf"/><Relationship Id="rId359" Type="http://schemas.openxmlformats.org/officeDocument/2006/relationships/oleObject" Target="embeddings/oleObject174.bin"/><Relationship Id="rId410" Type="http://schemas.openxmlformats.org/officeDocument/2006/relationships/oleObject" Target="embeddings/oleObject199.bin"/><Relationship Id="rId411" Type="http://schemas.openxmlformats.org/officeDocument/2006/relationships/image" Target="media/image203.emf"/><Relationship Id="rId412" Type="http://schemas.openxmlformats.org/officeDocument/2006/relationships/oleObject" Target="embeddings/oleObject200.bin"/><Relationship Id="rId413" Type="http://schemas.openxmlformats.org/officeDocument/2006/relationships/image" Target="media/image204.emf"/><Relationship Id="rId414" Type="http://schemas.openxmlformats.org/officeDocument/2006/relationships/oleObject" Target="embeddings/oleObject201.bin"/><Relationship Id="rId415" Type="http://schemas.openxmlformats.org/officeDocument/2006/relationships/image" Target="media/image205.emf"/><Relationship Id="rId416" Type="http://schemas.openxmlformats.org/officeDocument/2006/relationships/oleObject" Target="embeddings/oleObject202.bin"/><Relationship Id="rId417" Type="http://schemas.openxmlformats.org/officeDocument/2006/relationships/image" Target="media/image206.emf"/><Relationship Id="rId418" Type="http://schemas.openxmlformats.org/officeDocument/2006/relationships/oleObject" Target="embeddings/oleObject203.bin"/><Relationship Id="rId419" Type="http://schemas.openxmlformats.org/officeDocument/2006/relationships/image" Target="media/image207.emf"/><Relationship Id="rId130" Type="http://schemas.openxmlformats.org/officeDocument/2006/relationships/oleObject" Target="embeddings/oleObject61.bin"/><Relationship Id="rId131" Type="http://schemas.openxmlformats.org/officeDocument/2006/relationships/image" Target="media/image62.emf"/><Relationship Id="rId132" Type="http://schemas.openxmlformats.org/officeDocument/2006/relationships/oleObject" Target="embeddings/oleObject62.bin"/><Relationship Id="rId133" Type="http://schemas.openxmlformats.org/officeDocument/2006/relationships/image" Target="media/image63.emf"/><Relationship Id="rId134" Type="http://schemas.openxmlformats.org/officeDocument/2006/relationships/oleObject" Target="embeddings/oleObject63.bin"/><Relationship Id="rId135" Type="http://schemas.openxmlformats.org/officeDocument/2006/relationships/image" Target="media/image64.emf"/><Relationship Id="rId90" Type="http://schemas.openxmlformats.org/officeDocument/2006/relationships/oleObject" Target="embeddings/oleObject41.bin"/><Relationship Id="rId91" Type="http://schemas.openxmlformats.org/officeDocument/2006/relationships/image" Target="media/image42.emf"/><Relationship Id="rId92" Type="http://schemas.openxmlformats.org/officeDocument/2006/relationships/oleObject" Target="embeddings/oleObject42.bin"/><Relationship Id="rId93" Type="http://schemas.openxmlformats.org/officeDocument/2006/relationships/image" Target="media/image43.emf"/><Relationship Id="rId94" Type="http://schemas.openxmlformats.org/officeDocument/2006/relationships/oleObject" Target="embeddings/oleObject43.bin"/><Relationship Id="rId95" Type="http://schemas.openxmlformats.org/officeDocument/2006/relationships/image" Target="media/image44.emf"/><Relationship Id="rId96" Type="http://schemas.openxmlformats.org/officeDocument/2006/relationships/oleObject" Target="embeddings/oleObject44.bin"/><Relationship Id="rId97" Type="http://schemas.openxmlformats.org/officeDocument/2006/relationships/image" Target="media/image45.emf"/><Relationship Id="rId98" Type="http://schemas.openxmlformats.org/officeDocument/2006/relationships/oleObject" Target="embeddings/oleObject45.bin"/><Relationship Id="rId99" Type="http://schemas.openxmlformats.org/officeDocument/2006/relationships/image" Target="media/image46.emf"/><Relationship Id="rId136" Type="http://schemas.openxmlformats.org/officeDocument/2006/relationships/oleObject" Target="embeddings/oleObject64.bin"/><Relationship Id="rId137" Type="http://schemas.openxmlformats.org/officeDocument/2006/relationships/image" Target="media/image65.emf"/><Relationship Id="rId138" Type="http://schemas.openxmlformats.org/officeDocument/2006/relationships/oleObject" Target="embeddings/oleObject65.bin"/><Relationship Id="rId139" Type="http://schemas.openxmlformats.org/officeDocument/2006/relationships/image" Target="media/image66.emf"/><Relationship Id="rId360" Type="http://schemas.openxmlformats.org/officeDocument/2006/relationships/image" Target="media/image177.emf"/><Relationship Id="rId361" Type="http://schemas.openxmlformats.org/officeDocument/2006/relationships/oleObject" Target="embeddings/oleObject175.bin"/><Relationship Id="rId362" Type="http://schemas.openxmlformats.org/officeDocument/2006/relationships/image" Target="media/image178.emf"/><Relationship Id="rId363" Type="http://schemas.openxmlformats.org/officeDocument/2006/relationships/oleObject" Target="embeddings/oleObject176.bin"/><Relationship Id="rId364" Type="http://schemas.openxmlformats.org/officeDocument/2006/relationships/image" Target="media/image179.emf"/><Relationship Id="rId365" Type="http://schemas.openxmlformats.org/officeDocument/2006/relationships/oleObject" Target="embeddings/oleObject177.bin"/><Relationship Id="rId366" Type="http://schemas.openxmlformats.org/officeDocument/2006/relationships/image" Target="media/image180.emf"/><Relationship Id="rId367" Type="http://schemas.openxmlformats.org/officeDocument/2006/relationships/oleObject" Target="embeddings/oleObject178.bin"/><Relationship Id="rId368" Type="http://schemas.openxmlformats.org/officeDocument/2006/relationships/image" Target="media/image181.emf"/><Relationship Id="rId369" Type="http://schemas.openxmlformats.org/officeDocument/2006/relationships/oleObject" Target="embeddings/oleObject179.bin"/><Relationship Id="rId420" Type="http://schemas.openxmlformats.org/officeDocument/2006/relationships/oleObject" Target="embeddings/oleObject204.bin"/><Relationship Id="rId421" Type="http://schemas.openxmlformats.org/officeDocument/2006/relationships/image" Target="media/image208.emf"/><Relationship Id="rId422" Type="http://schemas.openxmlformats.org/officeDocument/2006/relationships/oleObject" Target="embeddings/oleObject205.bin"/><Relationship Id="rId423" Type="http://schemas.openxmlformats.org/officeDocument/2006/relationships/image" Target="media/image209.emf"/><Relationship Id="rId424" Type="http://schemas.openxmlformats.org/officeDocument/2006/relationships/oleObject" Target="embeddings/oleObject206.bin"/><Relationship Id="rId425" Type="http://schemas.openxmlformats.org/officeDocument/2006/relationships/image" Target="media/image210.emf"/><Relationship Id="rId426" Type="http://schemas.openxmlformats.org/officeDocument/2006/relationships/oleObject" Target="embeddings/oleObject207.bin"/><Relationship Id="rId427" Type="http://schemas.openxmlformats.org/officeDocument/2006/relationships/image" Target="media/image211.emf"/><Relationship Id="rId428" Type="http://schemas.openxmlformats.org/officeDocument/2006/relationships/oleObject" Target="embeddings/oleObject208.bin"/><Relationship Id="rId429" Type="http://schemas.openxmlformats.org/officeDocument/2006/relationships/image" Target="media/image212.emf"/><Relationship Id="rId140" Type="http://schemas.openxmlformats.org/officeDocument/2006/relationships/oleObject" Target="embeddings/oleObject66.bin"/><Relationship Id="rId141" Type="http://schemas.openxmlformats.org/officeDocument/2006/relationships/image" Target="media/image67.emf"/><Relationship Id="rId142" Type="http://schemas.openxmlformats.org/officeDocument/2006/relationships/oleObject" Target="embeddings/oleObject67.bin"/><Relationship Id="rId143" Type="http://schemas.openxmlformats.org/officeDocument/2006/relationships/image" Target="media/image68.emf"/><Relationship Id="rId144" Type="http://schemas.openxmlformats.org/officeDocument/2006/relationships/oleObject" Target="embeddings/oleObject68.bin"/><Relationship Id="rId145" Type="http://schemas.openxmlformats.org/officeDocument/2006/relationships/image" Target="media/image69.emf"/><Relationship Id="rId146" Type="http://schemas.openxmlformats.org/officeDocument/2006/relationships/oleObject" Target="embeddings/oleObject69.bin"/><Relationship Id="rId147" Type="http://schemas.openxmlformats.org/officeDocument/2006/relationships/image" Target="media/image70.emf"/><Relationship Id="rId148" Type="http://schemas.openxmlformats.org/officeDocument/2006/relationships/oleObject" Target="embeddings/oleObject70.bin"/><Relationship Id="rId149" Type="http://schemas.openxmlformats.org/officeDocument/2006/relationships/image" Target="media/image71.emf"/><Relationship Id="rId200" Type="http://schemas.openxmlformats.org/officeDocument/2006/relationships/image" Target="media/image96.emf"/><Relationship Id="rId201" Type="http://schemas.openxmlformats.org/officeDocument/2006/relationships/oleObject" Target="embeddings/oleObject96.bin"/><Relationship Id="rId202" Type="http://schemas.openxmlformats.org/officeDocument/2006/relationships/image" Target="media/image97.emf"/><Relationship Id="rId203" Type="http://schemas.openxmlformats.org/officeDocument/2006/relationships/oleObject" Target="embeddings/oleObject97.bin"/><Relationship Id="rId204" Type="http://schemas.openxmlformats.org/officeDocument/2006/relationships/image" Target="media/image98.emf"/><Relationship Id="rId205" Type="http://schemas.openxmlformats.org/officeDocument/2006/relationships/oleObject" Target="embeddings/oleObject98.bin"/><Relationship Id="rId206" Type="http://schemas.openxmlformats.org/officeDocument/2006/relationships/image" Target="media/image99.emf"/><Relationship Id="rId207" Type="http://schemas.openxmlformats.org/officeDocument/2006/relationships/oleObject" Target="embeddings/oleObject99.bin"/><Relationship Id="rId208" Type="http://schemas.openxmlformats.org/officeDocument/2006/relationships/image" Target="media/image100.emf"/><Relationship Id="rId209" Type="http://schemas.openxmlformats.org/officeDocument/2006/relationships/oleObject" Target="embeddings/oleObject100.bin"/><Relationship Id="rId370" Type="http://schemas.openxmlformats.org/officeDocument/2006/relationships/image" Target="media/image182.emf"/><Relationship Id="rId371" Type="http://schemas.openxmlformats.org/officeDocument/2006/relationships/oleObject" Target="embeddings/oleObject180.bin"/><Relationship Id="rId372" Type="http://schemas.openxmlformats.org/officeDocument/2006/relationships/image" Target="media/image183.emf"/><Relationship Id="rId373" Type="http://schemas.openxmlformats.org/officeDocument/2006/relationships/oleObject" Target="embeddings/oleObject181.bin"/><Relationship Id="rId374" Type="http://schemas.openxmlformats.org/officeDocument/2006/relationships/image" Target="media/image184.emf"/><Relationship Id="rId375" Type="http://schemas.openxmlformats.org/officeDocument/2006/relationships/oleObject" Target="embeddings/oleObject182.bin"/><Relationship Id="rId376" Type="http://schemas.openxmlformats.org/officeDocument/2006/relationships/image" Target="media/image185.emf"/><Relationship Id="rId377" Type="http://schemas.openxmlformats.org/officeDocument/2006/relationships/oleObject" Target="embeddings/oleObject183.bin"/><Relationship Id="rId378" Type="http://schemas.openxmlformats.org/officeDocument/2006/relationships/image" Target="media/image186.emf"/><Relationship Id="rId379" Type="http://schemas.openxmlformats.org/officeDocument/2006/relationships/oleObject" Target="embeddings/oleObject184.bin"/><Relationship Id="rId430" Type="http://schemas.openxmlformats.org/officeDocument/2006/relationships/oleObject" Target="embeddings/oleObject209.bin"/><Relationship Id="rId431" Type="http://schemas.openxmlformats.org/officeDocument/2006/relationships/image" Target="media/image213.emf"/><Relationship Id="rId432" Type="http://schemas.openxmlformats.org/officeDocument/2006/relationships/oleObject" Target="embeddings/oleObject210.bin"/><Relationship Id="rId433" Type="http://schemas.openxmlformats.org/officeDocument/2006/relationships/image" Target="media/image214.emf"/><Relationship Id="rId434" Type="http://schemas.openxmlformats.org/officeDocument/2006/relationships/oleObject" Target="embeddings/oleObject211.bin"/><Relationship Id="rId435" Type="http://schemas.openxmlformats.org/officeDocument/2006/relationships/image" Target="media/image215.emf"/><Relationship Id="rId436" Type="http://schemas.openxmlformats.org/officeDocument/2006/relationships/oleObject" Target="embeddings/oleObject212.bin"/><Relationship Id="rId437" Type="http://schemas.openxmlformats.org/officeDocument/2006/relationships/image" Target="media/image216.emf"/><Relationship Id="rId438" Type="http://schemas.openxmlformats.org/officeDocument/2006/relationships/oleObject" Target="embeddings/oleObject213.bin"/><Relationship Id="rId439" Type="http://schemas.openxmlformats.org/officeDocument/2006/relationships/image" Target="media/image217.emf"/><Relationship Id="rId150" Type="http://schemas.openxmlformats.org/officeDocument/2006/relationships/oleObject" Target="embeddings/oleObject71.bin"/><Relationship Id="rId151" Type="http://schemas.openxmlformats.org/officeDocument/2006/relationships/image" Target="media/image72.emf"/><Relationship Id="rId152" Type="http://schemas.openxmlformats.org/officeDocument/2006/relationships/oleObject" Target="embeddings/oleObject72.bin"/><Relationship Id="rId153" Type="http://schemas.openxmlformats.org/officeDocument/2006/relationships/image" Target="media/image73.emf"/><Relationship Id="rId154" Type="http://schemas.openxmlformats.org/officeDocument/2006/relationships/oleObject" Target="embeddings/oleObject73.bin"/><Relationship Id="rId155" Type="http://schemas.openxmlformats.org/officeDocument/2006/relationships/image" Target="media/image74.emf"/><Relationship Id="rId156" Type="http://schemas.openxmlformats.org/officeDocument/2006/relationships/oleObject" Target="embeddings/oleObject74.bin"/><Relationship Id="rId157" Type="http://schemas.openxmlformats.org/officeDocument/2006/relationships/image" Target="media/image75.emf"/><Relationship Id="rId158" Type="http://schemas.openxmlformats.org/officeDocument/2006/relationships/oleObject" Target="embeddings/oleObject75.bin"/><Relationship Id="rId159" Type="http://schemas.openxmlformats.org/officeDocument/2006/relationships/image" Target="media/image76.emf"/><Relationship Id="rId210" Type="http://schemas.openxmlformats.org/officeDocument/2006/relationships/image" Target="media/image101.emf"/><Relationship Id="rId211" Type="http://schemas.openxmlformats.org/officeDocument/2006/relationships/oleObject" Target="embeddings/oleObject101.bin"/><Relationship Id="rId212" Type="http://schemas.openxmlformats.org/officeDocument/2006/relationships/image" Target="media/image102.emf"/><Relationship Id="rId213" Type="http://schemas.openxmlformats.org/officeDocument/2006/relationships/oleObject" Target="embeddings/oleObject102.bin"/><Relationship Id="rId214" Type="http://schemas.openxmlformats.org/officeDocument/2006/relationships/image" Target="media/image103.emf"/><Relationship Id="rId215" Type="http://schemas.openxmlformats.org/officeDocument/2006/relationships/oleObject" Target="embeddings/oleObject103.bin"/><Relationship Id="rId216" Type="http://schemas.openxmlformats.org/officeDocument/2006/relationships/image" Target="media/image104.emf"/><Relationship Id="rId217" Type="http://schemas.openxmlformats.org/officeDocument/2006/relationships/oleObject" Target="embeddings/oleObject104.bin"/><Relationship Id="rId218" Type="http://schemas.openxmlformats.org/officeDocument/2006/relationships/image" Target="media/image105.emf"/><Relationship Id="rId219" Type="http://schemas.openxmlformats.org/officeDocument/2006/relationships/oleObject" Target="embeddings/oleObject105.bin"/><Relationship Id="rId380" Type="http://schemas.openxmlformats.org/officeDocument/2006/relationships/image" Target="media/image187.emf"/><Relationship Id="rId381" Type="http://schemas.openxmlformats.org/officeDocument/2006/relationships/oleObject" Target="embeddings/oleObject185.bin"/><Relationship Id="rId382" Type="http://schemas.openxmlformats.org/officeDocument/2006/relationships/image" Target="media/image188.emf"/><Relationship Id="rId383" Type="http://schemas.openxmlformats.org/officeDocument/2006/relationships/oleObject" Target="embeddings/oleObject186.bin"/><Relationship Id="rId384" Type="http://schemas.openxmlformats.org/officeDocument/2006/relationships/image" Target="media/image189.emf"/><Relationship Id="rId385" Type="http://schemas.openxmlformats.org/officeDocument/2006/relationships/oleObject" Target="embeddings/oleObject187.bin"/><Relationship Id="rId386" Type="http://schemas.openxmlformats.org/officeDocument/2006/relationships/image" Target="media/image190.emf"/><Relationship Id="rId387" Type="http://schemas.openxmlformats.org/officeDocument/2006/relationships/oleObject" Target="embeddings/oleObject188.bin"/><Relationship Id="rId388" Type="http://schemas.openxmlformats.org/officeDocument/2006/relationships/image" Target="media/image191.emf"/><Relationship Id="rId389" Type="http://schemas.openxmlformats.org/officeDocument/2006/relationships/oleObject" Target="embeddings/oleObject189.bin"/><Relationship Id="rId440" Type="http://schemas.openxmlformats.org/officeDocument/2006/relationships/oleObject" Target="embeddings/oleObject214.bin"/><Relationship Id="rId441" Type="http://schemas.openxmlformats.org/officeDocument/2006/relationships/image" Target="media/image218.emf"/><Relationship Id="rId442" Type="http://schemas.openxmlformats.org/officeDocument/2006/relationships/oleObject" Target="embeddings/oleObject215.bin"/><Relationship Id="rId443" Type="http://schemas.openxmlformats.org/officeDocument/2006/relationships/image" Target="media/image219.emf"/><Relationship Id="rId444" Type="http://schemas.openxmlformats.org/officeDocument/2006/relationships/oleObject" Target="embeddings/oleObject216.bin"/><Relationship Id="rId445" Type="http://schemas.openxmlformats.org/officeDocument/2006/relationships/image" Target="media/image220.emf"/><Relationship Id="rId446" Type="http://schemas.openxmlformats.org/officeDocument/2006/relationships/oleObject" Target="embeddings/oleObject217.bin"/><Relationship Id="rId447" Type="http://schemas.openxmlformats.org/officeDocument/2006/relationships/image" Target="media/image221.emf"/><Relationship Id="rId448" Type="http://schemas.openxmlformats.org/officeDocument/2006/relationships/oleObject" Target="embeddings/oleObject218.bin"/><Relationship Id="rId449" Type="http://schemas.openxmlformats.org/officeDocument/2006/relationships/image" Target="media/image222.emf"/><Relationship Id="rId500" Type="http://schemas.openxmlformats.org/officeDocument/2006/relationships/hyperlink" Target="http://www.cdc.gov/ncbddd/autism/documents/ADDM-2012-Community-Report.pdf" TargetMode="External"/><Relationship Id="rId501" Type="http://schemas.openxmlformats.org/officeDocument/2006/relationships/hyperlink" Target="http://data.worldbank.org/indicator/EN.ATM.CO2E.PC" TargetMode="External"/><Relationship Id="rId502" Type="http://schemas.openxmlformats.org/officeDocument/2006/relationships/hyperlink" Target="http://www.ftc.gov/opa/2008/02/fraud.pdf" TargetMode="External"/><Relationship Id="rId10" Type="http://schemas.openxmlformats.org/officeDocument/2006/relationships/image" Target="media/image2.emf"/><Relationship Id="rId11" Type="http://schemas.openxmlformats.org/officeDocument/2006/relationships/oleObject" Target="embeddings/oleObject2.bin"/><Relationship Id="rId12" Type="http://schemas.openxmlformats.org/officeDocument/2006/relationships/image" Target="media/image3.emf"/><Relationship Id="rId13" Type="http://schemas.openxmlformats.org/officeDocument/2006/relationships/oleObject" Target="embeddings/oleObject3.bin"/><Relationship Id="rId14" Type="http://schemas.openxmlformats.org/officeDocument/2006/relationships/image" Target="media/image4.emf"/><Relationship Id="rId15" Type="http://schemas.openxmlformats.org/officeDocument/2006/relationships/oleObject" Target="embeddings/oleObject4.bin"/><Relationship Id="rId16" Type="http://schemas.openxmlformats.org/officeDocument/2006/relationships/image" Target="media/image5.emf"/><Relationship Id="rId17" Type="http://schemas.openxmlformats.org/officeDocument/2006/relationships/oleObject" Target="embeddings/oleObject5.bin"/><Relationship Id="rId18" Type="http://schemas.openxmlformats.org/officeDocument/2006/relationships/image" Target="media/image6.emf"/><Relationship Id="rId19" Type="http://schemas.openxmlformats.org/officeDocument/2006/relationships/oleObject" Target="embeddings/oleObject6.bin"/><Relationship Id="rId503" Type="http://schemas.openxmlformats.org/officeDocument/2006/relationships/hyperlink" Target="http://www.gallup.com/file/poll/165896/JFK_Conspiracy_131115.pdf" TargetMode="External"/><Relationship Id="rId504" Type="http://schemas.openxmlformats.org/officeDocument/2006/relationships/hyperlink" Target="http://lib.stat.cmu.edu/DASL/Stories/HealthyBreakfast.html" TargetMode="External"/><Relationship Id="rId505" Type="http://schemas.openxmlformats.org/officeDocument/2006/relationships/hyperlink" Target="http://www.kidsiqtestcenter.com/IQ-famous-people.html" TargetMode="External"/><Relationship Id="rId506" Type="http://schemas.openxmlformats.org/officeDocument/2006/relationships/hyperlink" Target="http://www.statsci.org/data/general/balaconc.html" TargetMode="External"/><Relationship Id="rId507" Type="http://schemas.openxmlformats.org/officeDocument/2006/relationships/hyperlink" Target="http://www.statsci.org/data/oz/gallup.html" TargetMode="External"/><Relationship Id="rId508" Type="http://schemas.openxmlformats.org/officeDocument/2006/relationships/hyperlink" Target="http://gozips.uakron.edu/~nmimoto/pages/datasets/MercuryInBass%20-%20description.txt" TargetMode="External"/><Relationship Id="rId509" Type="http://schemas.openxmlformats.org/officeDocument/2006/relationships/hyperlink" Target="http://data.worldbank.org/indicator/SH.STA.ANVC.ZS" TargetMode="External"/><Relationship Id="rId160" Type="http://schemas.openxmlformats.org/officeDocument/2006/relationships/oleObject" Target="embeddings/oleObject76.bin"/><Relationship Id="rId161" Type="http://schemas.openxmlformats.org/officeDocument/2006/relationships/image" Target="media/image77.emf"/><Relationship Id="rId162" Type="http://schemas.openxmlformats.org/officeDocument/2006/relationships/oleObject" Target="embeddings/oleObject77.bin"/><Relationship Id="rId163" Type="http://schemas.openxmlformats.org/officeDocument/2006/relationships/chart" Target="charts/chart2.xml"/><Relationship Id="rId164" Type="http://schemas.openxmlformats.org/officeDocument/2006/relationships/image" Target="media/image78.emf"/><Relationship Id="rId165" Type="http://schemas.openxmlformats.org/officeDocument/2006/relationships/oleObject" Target="embeddings/oleObject78.bin"/><Relationship Id="rId166" Type="http://schemas.openxmlformats.org/officeDocument/2006/relationships/image" Target="media/image79.emf"/><Relationship Id="rId167" Type="http://schemas.openxmlformats.org/officeDocument/2006/relationships/oleObject" Target="embeddings/oleObject79.bin"/><Relationship Id="rId168" Type="http://schemas.openxmlformats.org/officeDocument/2006/relationships/image" Target="media/image80.emf"/><Relationship Id="rId169" Type="http://schemas.openxmlformats.org/officeDocument/2006/relationships/oleObject" Target="embeddings/oleObject80.bin"/><Relationship Id="rId220" Type="http://schemas.openxmlformats.org/officeDocument/2006/relationships/image" Target="media/image106.emf"/><Relationship Id="rId221" Type="http://schemas.openxmlformats.org/officeDocument/2006/relationships/oleObject" Target="embeddings/oleObject106.bin"/><Relationship Id="rId222" Type="http://schemas.openxmlformats.org/officeDocument/2006/relationships/image" Target="media/image107.emf"/><Relationship Id="rId223" Type="http://schemas.openxmlformats.org/officeDocument/2006/relationships/oleObject" Target="embeddings/oleObject107.bin"/><Relationship Id="rId224" Type="http://schemas.openxmlformats.org/officeDocument/2006/relationships/image" Target="media/image108.emf"/><Relationship Id="rId225" Type="http://schemas.openxmlformats.org/officeDocument/2006/relationships/oleObject" Target="embeddings/oleObject108.bin"/><Relationship Id="rId226" Type="http://schemas.openxmlformats.org/officeDocument/2006/relationships/image" Target="media/image109.emf"/><Relationship Id="rId227" Type="http://schemas.openxmlformats.org/officeDocument/2006/relationships/oleObject" Target="embeddings/oleObject109.bin"/><Relationship Id="rId228" Type="http://schemas.openxmlformats.org/officeDocument/2006/relationships/image" Target="media/image110.emf"/><Relationship Id="rId229" Type="http://schemas.openxmlformats.org/officeDocument/2006/relationships/oleObject" Target="embeddings/oleObject110.bin"/><Relationship Id="rId390" Type="http://schemas.openxmlformats.org/officeDocument/2006/relationships/image" Target="media/image192.emf"/><Relationship Id="rId391" Type="http://schemas.openxmlformats.org/officeDocument/2006/relationships/oleObject" Target="embeddings/oleObject190.bin"/><Relationship Id="rId392" Type="http://schemas.openxmlformats.org/officeDocument/2006/relationships/image" Target="media/image193.emf"/><Relationship Id="rId393" Type="http://schemas.openxmlformats.org/officeDocument/2006/relationships/oleObject" Target="embeddings/oleObject191.bin"/><Relationship Id="rId394" Type="http://schemas.openxmlformats.org/officeDocument/2006/relationships/image" Target="media/image194.emf"/><Relationship Id="rId395" Type="http://schemas.openxmlformats.org/officeDocument/2006/relationships/oleObject" Target="embeddings/oleObject192.bin"/><Relationship Id="rId396" Type="http://schemas.openxmlformats.org/officeDocument/2006/relationships/image" Target="media/image195.emf"/><Relationship Id="rId397" Type="http://schemas.openxmlformats.org/officeDocument/2006/relationships/oleObject" Target="embeddings/oleObject193.bin"/><Relationship Id="rId398" Type="http://schemas.openxmlformats.org/officeDocument/2006/relationships/image" Target="media/image196.png"/><Relationship Id="rId399" Type="http://schemas.openxmlformats.org/officeDocument/2006/relationships/image" Target="media/image197.emf"/><Relationship Id="rId450" Type="http://schemas.openxmlformats.org/officeDocument/2006/relationships/oleObject" Target="embeddings/oleObject219.bin"/><Relationship Id="rId451" Type="http://schemas.openxmlformats.org/officeDocument/2006/relationships/image" Target="media/image223.emf"/><Relationship Id="rId452" Type="http://schemas.openxmlformats.org/officeDocument/2006/relationships/oleObject" Target="embeddings/oleObject220.bin"/><Relationship Id="rId453" Type="http://schemas.openxmlformats.org/officeDocument/2006/relationships/image" Target="media/image224.emf"/><Relationship Id="rId454" Type="http://schemas.openxmlformats.org/officeDocument/2006/relationships/oleObject" Target="embeddings/oleObject221.bin"/><Relationship Id="rId455" Type="http://schemas.openxmlformats.org/officeDocument/2006/relationships/image" Target="media/image225.emf"/><Relationship Id="rId456" Type="http://schemas.openxmlformats.org/officeDocument/2006/relationships/oleObject" Target="embeddings/oleObject222.bin"/><Relationship Id="rId457" Type="http://schemas.openxmlformats.org/officeDocument/2006/relationships/image" Target="media/image226.emf"/><Relationship Id="rId458" Type="http://schemas.openxmlformats.org/officeDocument/2006/relationships/oleObject" Target="embeddings/oleObject223.bin"/></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kkozak:Downloads:NormalDistribution.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kkozak:Downloads:NormalDistribution.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874316356677208"/>
          <c:y val="0.125000423856689"/>
          <c:w val="0.874316356677208"/>
          <c:h val="0.597224247315292"/>
        </c:manualLayout>
      </c:layout>
      <c:scatterChart>
        <c:scatterStyle val="smoothMarker"/>
        <c:varyColors val="0"/>
        <c:ser>
          <c:idx val="0"/>
          <c:order val="0"/>
          <c:spPr>
            <a:ln w="25400">
              <a:solidFill>
                <a:srgbClr val="0000FF"/>
              </a:solidFill>
              <a:prstDash val="solid"/>
            </a:ln>
          </c:spPr>
          <c:marker>
            <c:symbol val="none"/>
          </c:marker>
          <c:xVal>
            <c:numRef>
              <c:f>Normal!$C$18:$C$58</c:f>
              <c:numCache>
                <c:formatCode>General</c:formatCode>
                <c:ptCount val="41"/>
                <c:pt idx="0">
                  <c:v>481.7425814164945</c:v>
                </c:pt>
                <c:pt idx="1">
                  <c:v>482.6554523456697</c:v>
                </c:pt>
                <c:pt idx="2">
                  <c:v>483.568323274845</c:v>
                </c:pt>
                <c:pt idx="3">
                  <c:v>484.4811942040182</c:v>
                </c:pt>
                <c:pt idx="4">
                  <c:v>485.3940651331955</c:v>
                </c:pt>
                <c:pt idx="5">
                  <c:v>486.3069360623699</c:v>
                </c:pt>
                <c:pt idx="6">
                  <c:v>487.2198069915461</c:v>
                </c:pt>
                <c:pt idx="7">
                  <c:v>488.1326779207214</c:v>
                </c:pt>
                <c:pt idx="8">
                  <c:v>489.0455488498967</c:v>
                </c:pt>
                <c:pt idx="9">
                  <c:v>489.9584197790716</c:v>
                </c:pt>
                <c:pt idx="10">
                  <c:v>490.8712907082472</c:v>
                </c:pt>
                <c:pt idx="11">
                  <c:v>491.7841616374225</c:v>
                </c:pt>
                <c:pt idx="12">
                  <c:v>492.6970325665976</c:v>
                </c:pt>
                <c:pt idx="13">
                  <c:v>493.6099034957731</c:v>
                </c:pt>
                <c:pt idx="14">
                  <c:v>494.5227744249484</c:v>
                </c:pt>
                <c:pt idx="15">
                  <c:v>495.4356453541236</c:v>
                </c:pt>
                <c:pt idx="16">
                  <c:v>496.3485162832989</c:v>
                </c:pt>
                <c:pt idx="17">
                  <c:v>497.2613872124736</c:v>
                </c:pt>
                <c:pt idx="18">
                  <c:v>498.1742581416494</c:v>
                </c:pt>
                <c:pt idx="19">
                  <c:v>499.0871290708246</c:v>
                </c:pt>
                <c:pt idx="20">
                  <c:v>500.0</c:v>
                </c:pt>
                <c:pt idx="21">
                  <c:v>500.9128709291753</c:v>
                </c:pt>
                <c:pt idx="22">
                  <c:v>501.8257418583506</c:v>
                </c:pt>
                <c:pt idx="23">
                  <c:v>502.7386127875236</c:v>
                </c:pt>
                <c:pt idx="24">
                  <c:v>503.6514837167011</c:v>
                </c:pt>
                <c:pt idx="25">
                  <c:v>504.5643546458764</c:v>
                </c:pt>
                <c:pt idx="26">
                  <c:v>505.4772255750516</c:v>
                </c:pt>
                <c:pt idx="27">
                  <c:v>506.390096504227</c:v>
                </c:pt>
                <c:pt idx="28">
                  <c:v>507.3029674334022</c:v>
                </c:pt>
                <c:pt idx="29">
                  <c:v>508.2158383625766</c:v>
                </c:pt>
                <c:pt idx="30">
                  <c:v>509.1287092917528</c:v>
                </c:pt>
                <c:pt idx="31">
                  <c:v>510.041580220928</c:v>
                </c:pt>
                <c:pt idx="32">
                  <c:v>510.9544511501034</c:v>
                </c:pt>
                <c:pt idx="33">
                  <c:v>511.8673220792786</c:v>
                </c:pt>
                <c:pt idx="34">
                  <c:v>512.780193008454</c:v>
                </c:pt>
                <c:pt idx="35">
                  <c:v>513.693063937629</c:v>
                </c:pt>
                <c:pt idx="36">
                  <c:v>514.6059348668045</c:v>
                </c:pt>
                <c:pt idx="37">
                  <c:v>515.5188057959779</c:v>
                </c:pt>
                <c:pt idx="38">
                  <c:v>516.4316767251544</c:v>
                </c:pt>
                <c:pt idx="39">
                  <c:v>517.3445476543303</c:v>
                </c:pt>
                <c:pt idx="40">
                  <c:v>518.2574185835024</c:v>
                </c:pt>
              </c:numCache>
            </c:numRef>
          </c:xVal>
          <c:yVal>
            <c:numRef>
              <c:f>Normal!$D$18:$D$58</c:f>
              <c:numCache>
                <c:formatCode>General</c:formatCode>
                <c:ptCount val="41"/>
                <c:pt idx="0">
                  <c:v>2.93207334109754E-5</c:v>
                </c:pt>
                <c:pt idx="1">
                  <c:v>6.3962366740108E-5</c:v>
                </c:pt>
                <c:pt idx="2">
                  <c:v>0.000134060996041703</c:v>
                </c:pt>
                <c:pt idx="3">
                  <c:v>0.000269965693745176</c:v>
                </c:pt>
                <c:pt idx="4">
                  <c:v>0.000522327554809685</c:v>
                </c:pt>
                <c:pt idx="5">
                  <c:v>0.000970969338664742</c:v>
                </c:pt>
                <c:pt idx="6">
                  <c:v>0.00173418855393525</c:v>
                </c:pt>
                <c:pt idx="7">
                  <c:v>0.00297587945887529</c:v>
                </c:pt>
                <c:pt idx="8">
                  <c:v>0.00490639576288738</c:v>
                </c:pt>
                <c:pt idx="9">
                  <c:v>0.00777209388807696</c:v>
                </c:pt>
                <c:pt idx="10">
                  <c:v>0.0118288281043116</c:v>
                </c:pt>
                <c:pt idx="11">
                  <c:v>0.0172971130480015</c:v>
                </c:pt>
                <c:pt idx="12">
                  <c:v>0.0243015373004956</c:v>
                </c:pt>
                <c:pt idx="13">
                  <c:v>0.0328036441627112</c:v>
                </c:pt>
                <c:pt idx="14">
                  <c:v>0.0425440330668978</c:v>
                </c:pt>
                <c:pt idx="15">
                  <c:v>0.0530131296300012</c:v>
                </c:pt>
                <c:pt idx="16">
                  <c:v>0.0634682392664651</c:v>
                </c:pt>
                <c:pt idx="17">
                  <c:v>0.073005852687816</c:v>
                </c:pt>
                <c:pt idx="18">
                  <c:v>0.0806839452398889</c:v>
                </c:pt>
                <c:pt idx="19">
                  <c:v>0.0856731617751787</c:v>
                </c:pt>
                <c:pt idx="20">
                  <c:v>0.0874038744473663</c:v>
                </c:pt>
                <c:pt idx="21">
                  <c:v>0.0856731617751787</c:v>
                </c:pt>
                <c:pt idx="22">
                  <c:v>0.0806839452398889</c:v>
                </c:pt>
                <c:pt idx="23">
                  <c:v>0.073005852687816</c:v>
                </c:pt>
                <c:pt idx="24">
                  <c:v>0.0634682392664645</c:v>
                </c:pt>
                <c:pt idx="25">
                  <c:v>0.0530131296300012</c:v>
                </c:pt>
                <c:pt idx="26">
                  <c:v>0.0425440330668978</c:v>
                </c:pt>
                <c:pt idx="27">
                  <c:v>0.0328036441627106</c:v>
                </c:pt>
                <c:pt idx="28">
                  <c:v>0.0243015373004956</c:v>
                </c:pt>
                <c:pt idx="29">
                  <c:v>0.0172971130480015</c:v>
                </c:pt>
                <c:pt idx="30">
                  <c:v>0.0118288281043116</c:v>
                </c:pt>
                <c:pt idx="31">
                  <c:v>0.00777209388807696</c:v>
                </c:pt>
                <c:pt idx="32">
                  <c:v>0.00490639576288723</c:v>
                </c:pt>
                <c:pt idx="33">
                  <c:v>0.00297587945887529</c:v>
                </c:pt>
                <c:pt idx="34">
                  <c:v>0.00173418855393519</c:v>
                </c:pt>
                <c:pt idx="35">
                  <c:v>0.000970969338664742</c:v>
                </c:pt>
                <c:pt idx="36">
                  <c:v>0.000522327554809685</c:v>
                </c:pt>
                <c:pt idx="37">
                  <c:v>0.000269965693745176</c:v>
                </c:pt>
                <c:pt idx="38">
                  <c:v>0.000134060996041709</c:v>
                </c:pt>
                <c:pt idx="39">
                  <c:v>6.39623667401049E-5</c:v>
                </c:pt>
                <c:pt idx="40">
                  <c:v>2.93207334109739E-5</c:v>
                </c:pt>
              </c:numCache>
            </c:numRef>
          </c:yVal>
          <c:smooth val="1"/>
        </c:ser>
        <c:ser>
          <c:idx val="2"/>
          <c:order val="1"/>
          <c:tx>
            <c:v>Right Tail</c:v>
          </c:tx>
          <c:spPr>
            <a:ln w="25400">
              <a:solidFill>
                <a:srgbClr val="0000FF"/>
              </a:solidFill>
              <a:prstDash val="solid"/>
            </a:ln>
          </c:spPr>
          <c:marker>
            <c:symbol val="none"/>
          </c:marker>
          <c:errBars>
            <c:errDir val="y"/>
            <c:errBarType val="minus"/>
            <c:errValType val="percentage"/>
            <c:noEndCap val="1"/>
            <c:val val="100.0"/>
            <c:spPr>
              <a:ln w="38100">
                <a:solidFill>
                  <a:srgbClr val="0000FF"/>
                </a:solidFill>
                <a:prstDash val="solid"/>
              </a:ln>
            </c:spPr>
          </c:errBars>
          <c:xVal>
            <c:numRef>
              <c:f>Normal!$C$149:$C$189</c:f>
              <c:numCache>
                <c:formatCode>General</c:formatCode>
                <c:ptCount val="41"/>
                <c:pt idx="0">
                  <c:v>480.0</c:v>
                </c:pt>
                <c:pt idx="1">
                  <c:v>480.25</c:v>
                </c:pt>
                <c:pt idx="2">
                  <c:v>480.5</c:v>
                </c:pt>
                <c:pt idx="3">
                  <c:v>480.75</c:v>
                </c:pt>
                <c:pt idx="4">
                  <c:v>481.0</c:v>
                </c:pt>
                <c:pt idx="5">
                  <c:v>481.25</c:v>
                </c:pt>
                <c:pt idx="6">
                  <c:v>481.5</c:v>
                </c:pt>
                <c:pt idx="7">
                  <c:v>481.75</c:v>
                </c:pt>
                <c:pt idx="8">
                  <c:v>482.0</c:v>
                </c:pt>
                <c:pt idx="9">
                  <c:v>482.25</c:v>
                </c:pt>
                <c:pt idx="10">
                  <c:v>482.5</c:v>
                </c:pt>
                <c:pt idx="11">
                  <c:v>482.75</c:v>
                </c:pt>
                <c:pt idx="12">
                  <c:v>483.0</c:v>
                </c:pt>
                <c:pt idx="13">
                  <c:v>483.25</c:v>
                </c:pt>
                <c:pt idx="14">
                  <c:v>483.5</c:v>
                </c:pt>
                <c:pt idx="15">
                  <c:v>483.75</c:v>
                </c:pt>
                <c:pt idx="16">
                  <c:v>484.0</c:v>
                </c:pt>
                <c:pt idx="17">
                  <c:v>484.25</c:v>
                </c:pt>
                <c:pt idx="18">
                  <c:v>484.5</c:v>
                </c:pt>
                <c:pt idx="19">
                  <c:v>484.75</c:v>
                </c:pt>
                <c:pt idx="20">
                  <c:v>485.0</c:v>
                </c:pt>
                <c:pt idx="21">
                  <c:v>485.25</c:v>
                </c:pt>
                <c:pt idx="22">
                  <c:v>485.5</c:v>
                </c:pt>
                <c:pt idx="23">
                  <c:v>485.75</c:v>
                </c:pt>
                <c:pt idx="24">
                  <c:v>486.0</c:v>
                </c:pt>
                <c:pt idx="25">
                  <c:v>486.25</c:v>
                </c:pt>
                <c:pt idx="26">
                  <c:v>486.5</c:v>
                </c:pt>
                <c:pt idx="27">
                  <c:v>486.75</c:v>
                </c:pt>
                <c:pt idx="28">
                  <c:v>487.0</c:v>
                </c:pt>
                <c:pt idx="29">
                  <c:v>487.25</c:v>
                </c:pt>
                <c:pt idx="30">
                  <c:v>487.5</c:v>
                </c:pt>
                <c:pt idx="31">
                  <c:v>487.75</c:v>
                </c:pt>
                <c:pt idx="32">
                  <c:v>488.0</c:v>
                </c:pt>
                <c:pt idx="33">
                  <c:v>488.25</c:v>
                </c:pt>
                <c:pt idx="34">
                  <c:v>488.5</c:v>
                </c:pt>
                <c:pt idx="35">
                  <c:v>488.75</c:v>
                </c:pt>
                <c:pt idx="36">
                  <c:v>489.0</c:v>
                </c:pt>
                <c:pt idx="37">
                  <c:v>489.25</c:v>
                </c:pt>
                <c:pt idx="38">
                  <c:v>489.5</c:v>
                </c:pt>
                <c:pt idx="39">
                  <c:v>489.75</c:v>
                </c:pt>
                <c:pt idx="40">
                  <c:v>490.0</c:v>
                </c:pt>
              </c:numCache>
            </c:numRef>
          </c:xVal>
          <c:yVal>
            <c:numRef>
              <c:f>Normal!$D$149:$D$189</c:f>
              <c:numCache>
                <c:formatCode>General</c:formatCode>
                <c:ptCount val="41"/>
                <c:pt idx="0">
                  <c:v>5.91975398072534E-6</c:v>
                </c:pt>
                <c:pt idx="1">
                  <c:v>7.51420245671768E-6</c:v>
                </c:pt>
                <c:pt idx="2">
                  <c:v>9.50953415612081E-6</c:v>
                </c:pt>
                <c:pt idx="3">
                  <c:v>1.19986589661515E-5</c:v>
                </c:pt>
                <c:pt idx="4">
                  <c:v>1.50939634251662E-5</c:v>
                </c:pt>
                <c:pt idx="5">
                  <c:v>1.89308883205809E-5</c:v>
                </c:pt>
                <c:pt idx="6">
                  <c:v>2.3672046767031E-5</c:v>
                </c:pt>
                <c:pt idx="7">
                  <c:v>2.95119389228574E-5</c:v>
                </c:pt>
                <c:pt idx="8">
                  <c:v>3.66823198388553E-5</c:v>
                </c:pt>
                <c:pt idx="9">
                  <c:v>4.54582758393677E-5</c:v>
                </c:pt>
                <c:pt idx="10">
                  <c:v>5.61650619853539E-5</c:v>
                </c:pt>
                <c:pt idx="11">
                  <c:v>6.9185748212225E-5</c:v>
                </c:pt>
                <c:pt idx="12">
                  <c:v>8.49697143064464E-5</c:v>
                </c:pt>
                <c:pt idx="13">
                  <c:v>0.000104042023612456</c:v>
                </c:pt>
                <c:pt idx="14">
                  <c:v>0.000127013691879522</c:v>
                </c:pt>
                <c:pt idx="15">
                  <c:v>0.000154592850621706</c:v>
                </c:pt>
                <c:pt idx="16">
                  <c:v>0.000187596783466181</c:v>
                </c:pt>
                <c:pt idx="17">
                  <c:v>0.000226964788956882</c:v>
                </c:pt>
                <c:pt idx="18">
                  <c:v>0.00027377179399324</c:v>
                </c:pt>
                <c:pt idx="19">
                  <c:v>0.000329242608453095</c:v>
                </c:pt>
                <c:pt idx="20">
                  <c:v>0.000394766673639485</c:v>
                </c:pt>
                <c:pt idx="21">
                  <c:v>0.000471913115222393</c:v>
                </c:pt>
                <c:pt idx="22">
                  <c:v>0.000562445865717269</c:v>
                </c:pt>
                <c:pt idx="23">
                  <c:v>0.000668338572853233</c:v>
                </c:pt>
                <c:pt idx="24">
                  <c:v>0.00079178895925772</c:v>
                </c:pt>
                <c:pt idx="25">
                  <c:v>0.000935232246779972</c:v>
                </c:pt>
                <c:pt idx="26">
                  <c:v>0.001101353206797</c:v>
                </c:pt>
                <c:pt idx="27">
                  <c:v>0.00129309634754163</c:v>
                </c:pt>
                <c:pt idx="28">
                  <c:v>0.00151367370264864</c:v>
                </c:pt>
                <c:pt idx="29">
                  <c:v>0.00176656964373328</c:v>
                </c:pt>
                <c:pt idx="30">
                  <c:v>0.00205554210608369</c:v>
                </c:pt>
                <c:pt idx="31">
                  <c:v>0.00238461959278976</c:v>
                </c:pt>
                <c:pt idx="32">
                  <c:v>0.0027580933112528</c:v>
                </c:pt>
                <c:pt idx="33">
                  <c:v>0.00318050379943908</c:v>
                </c:pt>
                <c:pt idx="34">
                  <c:v>0.00365662141979687</c:v>
                </c:pt>
                <c:pt idx="35">
                  <c:v>0.00419142013862151</c:v>
                </c:pt>
                <c:pt idx="36">
                  <c:v>0.00479004406972363</c:v>
                </c:pt>
                <c:pt idx="37">
                  <c:v>0.00545776634504247</c:v>
                </c:pt>
                <c:pt idx="38">
                  <c:v>0.00619993998236412</c:v>
                </c:pt>
                <c:pt idx="39">
                  <c:v>0.00702194055195822</c:v>
                </c:pt>
                <c:pt idx="40">
                  <c:v>0.00792910059942985</c:v>
                </c:pt>
              </c:numCache>
            </c:numRef>
          </c:yVal>
          <c:smooth val="1"/>
        </c:ser>
        <c:dLbls>
          <c:showLegendKey val="0"/>
          <c:showVal val="0"/>
          <c:showCatName val="0"/>
          <c:showSerName val="0"/>
          <c:showPercent val="0"/>
          <c:showBubbleSize val="0"/>
        </c:dLbls>
        <c:axId val="2096509048"/>
        <c:axId val="2096464648"/>
      </c:scatterChart>
      <c:valAx>
        <c:axId val="209650904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500" b="0" i="0" u="none" strike="noStrike" baseline="0">
                <a:solidFill>
                  <a:srgbClr val="000000"/>
                </a:solidFill>
                <a:latin typeface="Verdana"/>
                <a:ea typeface="Verdana"/>
                <a:cs typeface="Verdana"/>
              </a:defRPr>
            </a:pPr>
            <a:endParaRPr lang="en-US"/>
          </a:p>
        </c:txPr>
        <c:crossAx val="2096464648"/>
        <c:crosses val="autoZero"/>
        <c:crossBetween val="midCat"/>
      </c:valAx>
      <c:valAx>
        <c:axId val="2096464648"/>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325" b="0" i="0" u="none" strike="noStrike" baseline="0">
                <a:solidFill>
                  <a:srgbClr val="000000"/>
                </a:solidFill>
                <a:latin typeface="Verdana"/>
                <a:ea typeface="Verdana"/>
                <a:cs typeface="Verdana"/>
              </a:defRPr>
            </a:pPr>
            <a:endParaRPr lang="en-US"/>
          </a:p>
        </c:txPr>
        <c:crossAx val="2096509048"/>
        <c:crosses val="autoZero"/>
        <c:crossBetween val="midCat"/>
      </c:valAx>
      <c:spPr>
        <a:noFill/>
        <a:ln w="25400">
          <a:noFill/>
        </a:ln>
      </c:spPr>
    </c:plotArea>
    <c:plotVisOnly val="1"/>
    <c:dispBlanksAs val="gap"/>
    <c:showDLblsOverMax val="0"/>
  </c:chart>
  <c:spPr>
    <a:solidFill>
      <a:srgbClr val="FFFFFF"/>
    </a:solidFill>
    <a:ln w="9525">
      <a:noFill/>
    </a:ln>
  </c:spPr>
  <c:txPr>
    <a:bodyPr/>
    <a:lstStyle/>
    <a:p>
      <a:pPr>
        <a:defRPr sz="350" b="0" i="0" u="none" strike="noStrike" baseline="0">
          <a:solidFill>
            <a:srgbClr val="000000"/>
          </a:solidFill>
          <a:latin typeface="Verdana"/>
          <a:ea typeface="Verdana"/>
          <a:cs typeface="Verdana"/>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0874316356677208"/>
          <c:y val="0.125000423856689"/>
          <c:w val="0.874316356677208"/>
          <c:h val="0.597224247315292"/>
        </c:manualLayout>
      </c:layout>
      <c:scatterChart>
        <c:scatterStyle val="smoothMarker"/>
        <c:varyColors val="0"/>
        <c:ser>
          <c:idx val="0"/>
          <c:order val="0"/>
          <c:spPr>
            <a:ln w="25400">
              <a:solidFill>
                <a:srgbClr val="0000FF"/>
              </a:solidFill>
              <a:prstDash val="solid"/>
            </a:ln>
          </c:spPr>
          <c:marker>
            <c:symbol val="none"/>
          </c:marker>
          <c:xVal>
            <c:numRef>
              <c:f>Normal!$C$18:$C$58</c:f>
              <c:numCache>
                <c:formatCode>General</c:formatCode>
                <c:ptCount val="41"/>
                <c:pt idx="0">
                  <c:v>481.7425814164945</c:v>
                </c:pt>
                <c:pt idx="1">
                  <c:v>482.6554523456697</c:v>
                </c:pt>
                <c:pt idx="2">
                  <c:v>483.568323274845</c:v>
                </c:pt>
                <c:pt idx="3">
                  <c:v>484.4811942040182</c:v>
                </c:pt>
                <c:pt idx="4">
                  <c:v>485.3940651331955</c:v>
                </c:pt>
                <c:pt idx="5">
                  <c:v>486.3069360623699</c:v>
                </c:pt>
                <c:pt idx="6">
                  <c:v>487.2198069915461</c:v>
                </c:pt>
                <c:pt idx="7">
                  <c:v>488.1326779207214</c:v>
                </c:pt>
                <c:pt idx="8">
                  <c:v>489.0455488498967</c:v>
                </c:pt>
                <c:pt idx="9">
                  <c:v>489.9584197790716</c:v>
                </c:pt>
                <c:pt idx="10">
                  <c:v>490.8712907082472</c:v>
                </c:pt>
                <c:pt idx="11">
                  <c:v>491.7841616374225</c:v>
                </c:pt>
                <c:pt idx="12">
                  <c:v>492.6970325665976</c:v>
                </c:pt>
                <c:pt idx="13">
                  <c:v>493.6099034957731</c:v>
                </c:pt>
                <c:pt idx="14">
                  <c:v>494.5227744249484</c:v>
                </c:pt>
                <c:pt idx="15">
                  <c:v>495.4356453541236</c:v>
                </c:pt>
                <c:pt idx="16">
                  <c:v>496.3485162832989</c:v>
                </c:pt>
                <c:pt idx="17">
                  <c:v>497.2613872124736</c:v>
                </c:pt>
                <c:pt idx="18">
                  <c:v>498.1742581416494</c:v>
                </c:pt>
                <c:pt idx="19">
                  <c:v>499.0871290708246</c:v>
                </c:pt>
                <c:pt idx="20">
                  <c:v>500.0</c:v>
                </c:pt>
                <c:pt idx="21">
                  <c:v>500.9128709291753</c:v>
                </c:pt>
                <c:pt idx="22">
                  <c:v>501.8257418583506</c:v>
                </c:pt>
                <c:pt idx="23">
                  <c:v>502.7386127875236</c:v>
                </c:pt>
                <c:pt idx="24">
                  <c:v>503.6514837167011</c:v>
                </c:pt>
                <c:pt idx="25">
                  <c:v>504.5643546458764</c:v>
                </c:pt>
                <c:pt idx="26">
                  <c:v>505.4772255750516</c:v>
                </c:pt>
                <c:pt idx="27">
                  <c:v>506.390096504227</c:v>
                </c:pt>
                <c:pt idx="28">
                  <c:v>507.3029674334022</c:v>
                </c:pt>
                <c:pt idx="29">
                  <c:v>508.2158383625766</c:v>
                </c:pt>
                <c:pt idx="30">
                  <c:v>509.1287092917528</c:v>
                </c:pt>
                <c:pt idx="31">
                  <c:v>510.041580220928</c:v>
                </c:pt>
                <c:pt idx="32">
                  <c:v>510.9544511501034</c:v>
                </c:pt>
                <c:pt idx="33">
                  <c:v>511.8673220792786</c:v>
                </c:pt>
                <c:pt idx="34">
                  <c:v>512.780193008454</c:v>
                </c:pt>
                <c:pt idx="35">
                  <c:v>513.693063937629</c:v>
                </c:pt>
                <c:pt idx="36">
                  <c:v>514.6059348668045</c:v>
                </c:pt>
                <c:pt idx="37">
                  <c:v>515.5188057959779</c:v>
                </c:pt>
                <c:pt idx="38">
                  <c:v>516.4316767251544</c:v>
                </c:pt>
                <c:pt idx="39">
                  <c:v>517.3445476543303</c:v>
                </c:pt>
                <c:pt idx="40">
                  <c:v>518.2574185835024</c:v>
                </c:pt>
              </c:numCache>
            </c:numRef>
          </c:xVal>
          <c:yVal>
            <c:numRef>
              <c:f>Normal!$D$18:$D$58</c:f>
              <c:numCache>
                <c:formatCode>General</c:formatCode>
                <c:ptCount val="41"/>
                <c:pt idx="0">
                  <c:v>2.93207334109754E-5</c:v>
                </c:pt>
                <c:pt idx="1">
                  <c:v>6.3962366740108E-5</c:v>
                </c:pt>
                <c:pt idx="2">
                  <c:v>0.000134060996041703</c:v>
                </c:pt>
                <c:pt idx="3">
                  <c:v>0.000269965693745176</c:v>
                </c:pt>
                <c:pt idx="4">
                  <c:v>0.000522327554809685</c:v>
                </c:pt>
                <c:pt idx="5">
                  <c:v>0.000970969338664742</c:v>
                </c:pt>
                <c:pt idx="6">
                  <c:v>0.00173418855393525</c:v>
                </c:pt>
                <c:pt idx="7">
                  <c:v>0.00297587945887529</c:v>
                </c:pt>
                <c:pt idx="8">
                  <c:v>0.00490639576288738</c:v>
                </c:pt>
                <c:pt idx="9">
                  <c:v>0.00777209388807696</c:v>
                </c:pt>
                <c:pt idx="10">
                  <c:v>0.0118288281043116</c:v>
                </c:pt>
                <c:pt idx="11">
                  <c:v>0.0172971130480015</c:v>
                </c:pt>
                <c:pt idx="12">
                  <c:v>0.0243015373004956</c:v>
                </c:pt>
                <c:pt idx="13">
                  <c:v>0.0328036441627112</c:v>
                </c:pt>
                <c:pt idx="14">
                  <c:v>0.0425440330668978</c:v>
                </c:pt>
                <c:pt idx="15">
                  <c:v>0.0530131296300012</c:v>
                </c:pt>
                <c:pt idx="16">
                  <c:v>0.0634682392664651</c:v>
                </c:pt>
                <c:pt idx="17">
                  <c:v>0.073005852687816</c:v>
                </c:pt>
                <c:pt idx="18">
                  <c:v>0.0806839452398889</c:v>
                </c:pt>
                <c:pt idx="19">
                  <c:v>0.0856731617751787</c:v>
                </c:pt>
                <c:pt idx="20">
                  <c:v>0.0874038744473663</c:v>
                </c:pt>
                <c:pt idx="21">
                  <c:v>0.0856731617751787</c:v>
                </c:pt>
                <c:pt idx="22">
                  <c:v>0.0806839452398889</c:v>
                </c:pt>
                <c:pt idx="23">
                  <c:v>0.073005852687816</c:v>
                </c:pt>
                <c:pt idx="24">
                  <c:v>0.0634682392664645</c:v>
                </c:pt>
                <c:pt idx="25">
                  <c:v>0.0530131296300012</c:v>
                </c:pt>
                <c:pt idx="26">
                  <c:v>0.0425440330668978</c:v>
                </c:pt>
                <c:pt idx="27">
                  <c:v>0.0328036441627106</c:v>
                </c:pt>
                <c:pt idx="28">
                  <c:v>0.0243015373004956</c:v>
                </c:pt>
                <c:pt idx="29">
                  <c:v>0.0172971130480015</c:v>
                </c:pt>
                <c:pt idx="30">
                  <c:v>0.0118288281043116</c:v>
                </c:pt>
                <c:pt idx="31">
                  <c:v>0.00777209388807696</c:v>
                </c:pt>
                <c:pt idx="32">
                  <c:v>0.00490639576288723</c:v>
                </c:pt>
                <c:pt idx="33">
                  <c:v>0.00297587945887529</c:v>
                </c:pt>
                <c:pt idx="34">
                  <c:v>0.00173418855393519</c:v>
                </c:pt>
                <c:pt idx="35">
                  <c:v>0.000970969338664742</c:v>
                </c:pt>
                <c:pt idx="36">
                  <c:v>0.000522327554809685</c:v>
                </c:pt>
                <c:pt idx="37">
                  <c:v>0.000269965693745176</c:v>
                </c:pt>
                <c:pt idx="38">
                  <c:v>0.000134060996041709</c:v>
                </c:pt>
                <c:pt idx="39">
                  <c:v>6.39623667401049E-5</c:v>
                </c:pt>
                <c:pt idx="40">
                  <c:v>2.93207334109739E-5</c:v>
                </c:pt>
              </c:numCache>
            </c:numRef>
          </c:yVal>
          <c:smooth val="1"/>
        </c:ser>
        <c:ser>
          <c:idx val="2"/>
          <c:order val="1"/>
          <c:tx>
            <c:v>Right Tail</c:v>
          </c:tx>
          <c:spPr>
            <a:ln w="25400">
              <a:solidFill>
                <a:srgbClr val="0000FF"/>
              </a:solidFill>
              <a:prstDash val="solid"/>
            </a:ln>
          </c:spPr>
          <c:marker>
            <c:symbol val="none"/>
          </c:marker>
          <c:errBars>
            <c:errDir val="y"/>
            <c:errBarType val="minus"/>
            <c:errValType val="percentage"/>
            <c:noEndCap val="1"/>
            <c:val val="100.0"/>
            <c:spPr>
              <a:ln w="38100">
                <a:solidFill>
                  <a:srgbClr val="0000FF"/>
                </a:solidFill>
                <a:prstDash val="solid"/>
              </a:ln>
            </c:spPr>
          </c:errBars>
          <c:xVal>
            <c:numRef>
              <c:f>Normal!$C$149:$C$189</c:f>
              <c:numCache>
                <c:formatCode>General</c:formatCode>
                <c:ptCount val="41"/>
                <c:pt idx="0">
                  <c:v>480.0</c:v>
                </c:pt>
                <c:pt idx="1">
                  <c:v>480.25</c:v>
                </c:pt>
                <c:pt idx="2">
                  <c:v>480.5</c:v>
                </c:pt>
                <c:pt idx="3">
                  <c:v>480.75</c:v>
                </c:pt>
                <c:pt idx="4">
                  <c:v>481.0</c:v>
                </c:pt>
                <c:pt idx="5">
                  <c:v>481.25</c:v>
                </c:pt>
                <c:pt idx="6">
                  <c:v>481.5</c:v>
                </c:pt>
                <c:pt idx="7">
                  <c:v>481.75</c:v>
                </c:pt>
                <c:pt idx="8">
                  <c:v>482.0</c:v>
                </c:pt>
                <c:pt idx="9">
                  <c:v>482.25</c:v>
                </c:pt>
                <c:pt idx="10">
                  <c:v>482.5</c:v>
                </c:pt>
                <c:pt idx="11">
                  <c:v>482.75</c:v>
                </c:pt>
                <c:pt idx="12">
                  <c:v>483.0</c:v>
                </c:pt>
                <c:pt idx="13">
                  <c:v>483.25</c:v>
                </c:pt>
                <c:pt idx="14">
                  <c:v>483.5</c:v>
                </c:pt>
                <c:pt idx="15">
                  <c:v>483.75</c:v>
                </c:pt>
                <c:pt idx="16">
                  <c:v>484.0</c:v>
                </c:pt>
                <c:pt idx="17">
                  <c:v>484.25</c:v>
                </c:pt>
                <c:pt idx="18">
                  <c:v>484.5</c:v>
                </c:pt>
                <c:pt idx="19">
                  <c:v>484.75</c:v>
                </c:pt>
                <c:pt idx="20">
                  <c:v>485.0</c:v>
                </c:pt>
                <c:pt idx="21">
                  <c:v>485.25</c:v>
                </c:pt>
                <c:pt idx="22">
                  <c:v>485.5</c:v>
                </c:pt>
                <c:pt idx="23">
                  <c:v>485.75</c:v>
                </c:pt>
                <c:pt idx="24">
                  <c:v>486.0</c:v>
                </c:pt>
                <c:pt idx="25">
                  <c:v>486.25</c:v>
                </c:pt>
                <c:pt idx="26">
                  <c:v>486.5</c:v>
                </c:pt>
                <c:pt idx="27">
                  <c:v>486.75</c:v>
                </c:pt>
                <c:pt idx="28">
                  <c:v>487.0</c:v>
                </c:pt>
                <c:pt idx="29">
                  <c:v>487.25</c:v>
                </c:pt>
                <c:pt idx="30">
                  <c:v>487.5</c:v>
                </c:pt>
                <c:pt idx="31">
                  <c:v>487.75</c:v>
                </c:pt>
                <c:pt idx="32">
                  <c:v>488.0</c:v>
                </c:pt>
                <c:pt idx="33">
                  <c:v>488.25</c:v>
                </c:pt>
                <c:pt idx="34">
                  <c:v>488.5</c:v>
                </c:pt>
                <c:pt idx="35">
                  <c:v>488.75</c:v>
                </c:pt>
                <c:pt idx="36">
                  <c:v>489.0</c:v>
                </c:pt>
                <c:pt idx="37">
                  <c:v>489.25</c:v>
                </c:pt>
                <c:pt idx="38">
                  <c:v>489.5</c:v>
                </c:pt>
                <c:pt idx="39">
                  <c:v>489.75</c:v>
                </c:pt>
                <c:pt idx="40">
                  <c:v>490.0</c:v>
                </c:pt>
              </c:numCache>
            </c:numRef>
          </c:xVal>
          <c:yVal>
            <c:numRef>
              <c:f>Normal!$D$149:$D$189</c:f>
              <c:numCache>
                <c:formatCode>General</c:formatCode>
                <c:ptCount val="41"/>
                <c:pt idx="0">
                  <c:v>5.91975398072534E-6</c:v>
                </c:pt>
                <c:pt idx="1">
                  <c:v>7.51420245671768E-6</c:v>
                </c:pt>
                <c:pt idx="2">
                  <c:v>9.50953415612081E-6</c:v>
                </c:pt>
                <c:pt idx="3">
                  <c:v>1.19986589661515E-5</c:v>
                </c:pt>
                <c:pt idx="4">
                  <c:v>1.50939634251662E-5</c:v>
                </c:pt>
                <c:pt idx="5">
                  <c:v>1.89308883205809E-5</c:v>
                </c:pt>
                <c:pt idx="6">
                  <c:v>2.3672046767031E-5</c:v>
                </c:pt>
                <c:pt idx="7">
                  <c:v>2.95119389228574E-5</c:v>
                </c:pt>
                <c:pt idx="8">
                  <c:v>3.66823198388553E-5</c:v>
                </c:pt>
                <c:pt idx="9">
                  <c:v>4.54582758393677E-5</c:v>
                </c:pt>
                <c:pt idx="10">
                  <c:v>5.61650619853539E-5</c:v>
                </c:pt>
                <c:pt idx="11">
                  <c:v>6.9185748212225E-5</c:v>
                </c:pt>
                <c:pt idx="12">
                  <c:v>8.49697143064464E-5</c:v>
                </c:pt>
                <c:pt idx="13">
                  <c:v>0.000104042023612456</c:v>
                </c:pt>
                <c:pt idx="14">
                  <c:v>0.000127013691879522</c:v>
                </c:pt>
                <c:pt idx="15">
                  <c:v>0.000154592850621706</c:v>
                </c:pt>
                <c:pt idx="16">
                  <c:v>0.000187596783466181</c:v>
                </c:pt>
                <c:pt idx="17">
                  <c:v>0.000226964788956882</c:v>
                </c:pt>
                <c:pt idx="18">
                  <c:v>0.00027377179399324</c:v>
                </c:pt>
                <c:pt idx="19">
                  <c:v>0.000329242608453095</c:v>
                </c:pt>
                <c:pt idx="20">
                  <c:v>0.000394766673639485</c:v>
                </c:pt>
                <c:pt idx="21">
                  <c:v>0.000471913115222393</c:v>
                </c:pt>
                <c:pt idx="22">
                  <c:v>0.000562445865717269</c:v>
                </c:pt>
                <c:pt idx="23">
                  <c:v>0.000668338572853233</c:v>
                </c:pt>
                <c:pt idx="24">
                  <c:v>0.00079178895925772</c:v>
                </c:pt>
                <c:pt idx="25">
                  <c:v>0.000935232246779972</c:v>
                </c:pt>
                <c:pt idx="26">
                  <c:v>0.001101353206797</c:v>
                </c:pt>
                <c:pt idx="27">
                  <c:v>0.00129309634754163</c:v>
                </c:pt>
                <c:pt idx="28">
                  <c:v>0.00151367370264864</c:v>
                </c:pt>
                <c:pt idx="29">
                  <c:v>0.00176656964373328</c:v>
                </c:pt>
                <c:pt idx="30">
                  <c:v>0.00205554210608369</c:v>
                </c:pt>
                <c:pt idx="31">
                  <c:v>0.00238461959278976</c:v>
                </c:pt>
                <c:pt idx="32">
                  <c:v>0.0027580933112528</c:v>
                </c:pt>
                <c:pt idx="33">
                  <c:v>0.00318050379943908</c:v>
                </c:pt>
                <c:pt idx="34">
                  <c:v>0.00365662141979687</c:v>
                </c:pt>
                <c:pt idx="35">
                  <c:v>0.00419142013862151</c:v>
                </c:pt>
                <c:pt idx="36">
                  <c:v>0.00479004406972363</c:v>
                </c:pt>
                <c:pt idx="37">
                  <c:v>0.00545776634504247</c:v>
                </c:pt>
                <c:pt idx="38">
                  <c:v>0.00619993998236412</c:v>
                </c:pt>
                <c:pt idx="39">
                  <c:v>0.00702194055195822</c:v>
                </c:pt>
                <c:pt idx="40">
                  <c:v>0.00792910059942985</c:v>
                </c:pt>
              </c:numCache>
            </c:numRef>
          </c:yVal>
          <c:smooth val="1"/>
        </c:ser>
        <c:dLbls>
          <c:showLegendKey val="0"/>
          <c:showVal val="0"/>
          <c:showCatName val="0"/>
          <c:showSerName val="0"/>
          <c:showPercent val="0"/>
          <c:showBubbleSize val="0"/>
        </c:dLbls>
        <c:axId val="2088839880"/>
        <c:axId val="2135765880"/>
      </c:scatterChart>
      <c:valAx>
        <c:axId val="208883988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500" b="0" i="0" u="none" strike="noStrike" baseline="0">
                <a:solidFill>
                  <a:srgbClr val="000000"/>
                </a:solidFill>
                <a:latin typeface="Verdana"/>
                <a:ea typeface="Verdana"/>
                <a:cs typeface="Verdana"/>
              </a:defRPr>
            </a:pPr>
            <a:endParaRPr lang="en-US"/>
          </a:p>
        </c:txPr>
        <c:crossAx val="2135765880"/>
        <c:crosses val="autoZero"/>
        <c:crossBetween val="midCat"/>
      </c:valAx>
      <c:valAx>
        <c:axId val="2135765880"/>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325" b="0" i="0" u="none" strike="noStrike" baseline="0">
                <a:solidFill>
                  <a:srgbClr val="000000"/>
                </a:solidFill>
                <a:latin typeface="Verdana"/>
                <a:ea typeface="Verdana"/>
                <a:cs typeface="Verdana"/>
              </a:defRPr>
            </a:pPr>
            <a:endParaRPr lang="en-US"/>
          </a:p>
        </c:txPr>
        <c:crossAx val="2088839880"/>
        <c:crosses val="autoZero"/>
        <c:crossBetween val="midCat"/>
      </c:valAx>
      <c:spPr>
        <a:noFill/>
        <a:ln w="25400">
          <a:noFill/>
        </a:ln>
      </c:spPr>
    </c:plotArea>
    <c:plotVisOnly val="1"/>
    <c:dispBlanksAs val="gap"/>
    <c:showDLblsOverMax val="0"/>
  </c:chart>
  <c:spPr>
    <a:solidFill>
      <a:srgbClr val="FFFFFF"/>
    </a:solidFill>
    <a:ln w="9525">
      <a:noFill/>
    </a:ln>
  </c:spPr>
  <c:txPr>
    <a:bodyPr/>
    <a:lstStyle/>
    <a:p>
      <a:pPr>
        <a:defRPr sz="350" b="0" i="0" u="none" strike="noStrike" baseline="0">
          <a:solidFill>
            <a:srgbClr val="000000"/>
          </a:solidFill>
          <a:latin typeface="Verdana"/>
          <a:ea typeface="Verdana"/>
          <a:cs typeface="Verdana"/>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2178</TotalTime>
  <Pages>34</Pages>
  <Words>9875</Words>
  <Characters>56288</Characters>
  <Application>Microsoft Macintosh Word</Application>
  <DocSecurity>0</DocSecurity>
  <Lines>469</Lines>
  <Paragraphs>132</Paragraphs>
  <ScaleCrop>false</ScaleCrop>
  <Company>CCC</Company>
  <LinksUpToDate>false</LinksUpToDate>
  <CharactersWithSpaces>66031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Kozak</dc:creator>
  <cp:keywords/>
  <cp:lastModifiedBy>CCC User</cp:lastModifiedBy>
  <cp:revision>96</cp:revision>
  <cp:lastPrinted>2015-12-11T21:10:00Z</cp:lastPrinted>
  <dcterms:created xsi:type="dcterms:W3CDTF">2013-11-10T17:53:00Z</dcterms:created>
  <dcterms:modified xsi:type="dcterms:W3CDTF">2015-12-11T21:12:00Z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ies>
</file>